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85C" w:rsidRPr="0075585C" w:rsidRDefault="0075585C" w:rsidP="0075585C">
      <w:pPr>
        <w:spacing w:after="160" w:line="256" w:lineRule="auto"/>
        <w:jc w:val="both"/>
        <w:rPr>
          <w:rFonts w:ascii="Arial" w:eastAsia="Calibri" w:hAnsi="Arial" w:cs="Vrinda"/>
          <w:b/>
          <w:bCs/>
          <w:color w:val="00B05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cs/>
          <w:lang w:bidi="bn-IN"/>
        </w:rPr>
        <w:t>বেশ অনেক দিন ধরে দেশে প্লাস্টিক পণ্যের ব্যবহার ঊর্ধ্বমুখী। কভিড পরিস্থিতিতে সেটি আরো বহুগুণ বেড়েছে। তবে সমস্যা হলো</w:t>
      </w:r>
      <w:r w:rsidRPr="0075585C">
        <w:rPr>
          <w:rFonts w:ascii="Arial" w:eastAsia="Calibri" w:hAnsi="Arial" w:cs="Vrinda"/>
          <w:b/>
          <w:bCs/>
          <w:color w:val="FF0000"/>
          <w:spacing w:val="8"/>
          <w:sz w:val="32"/>
          <w:szCs w:val="32"/>
          <w:shd w:val="clear" w:color="auto" w:fill="F7F7F7"/>
        </w:rPr>
        <w:t xml:space="preserve">, </w:t>
      </w:r>
      <w:r w:rsidRPr="0075585C">
        <w:rPr>
          <w:rFonts w:ascii="Arial" w:eastAsia="Calibri" w:hAnsi="Arial" w:cs="Vrinda"/>
          <w:b/>
          <w:bCs/>
          <w:color w:val="FF0000"/>
          <w:spacing w:val="8"/>
          <w:sz w:val="32"/>
          <w:szCs w:val="32"/>
          <w:shd w:val="clear" w:color="auto" w:fill="F7F7F7"/>
          <w:cs/>
          <w:lang w:bidi="bn-IN"/>
        </w:rPr>
        <w:t>এসব সামগ্রীর ব্যবহার-পরবর্তী ব্যবস্থাপনা। অনেকেই ব্যবহার শেষে প্লাস্টিকের ওয়ানটাইম উপকরণগুলো নির্দিষ্ট জায়গায় ফেলছেন না। ফেলছেন এমন গলি-ঘুপচি ও দুর্গম জায়গায়</w:t>
      </w:r>
      <w:r w:rsidRPr="0075585C">
        <w:rPr>
          <w:rFonts w:ascii="Arial" w:eastAsia="Calibri" w:hAnsi="Arial" w:cs="Vrinda"/>
          <w:b/>
          <w:bCs/>
          <w:color w:val="FF0000"/>
          <w:spacing w:val="8"/>
          <w:sz w:val="32"/>
          <w:szCs w:val="32"/>
          <w:shd w:val="clear" w:color="auto" w:fill="F7F7F7"/>
        </w:rPr>
        <w:t xml:space="preserve">, </w:t>
      </w:r>
      <w:r w:rsidRPr="0075585C">
        <w:rPr>
          <w:rFonts w:ascii="Arial" w:eastAsia="Calibri" w:hAnsi="Arial" w:cs="Vrinda"/>
          <w:b/>
          <w:bCs/>
          <w:color w:val="FF0000"/>
          <w:spacing w:val="8"/>
          <w:sz w:val="32"/>
          <w:szCs w:val="32"/>
          <w:shd w:val="clear" w:color="auto" w:fill="F7F7F7"/>
          <w:cs/>
          <w:lang w:bidi="bn-IN"/>
        </w:rPr>
        <w:t>যেখান থেকে সংগ্রহ করা সহজ নয়। পরিচ্ছন্নতাকর্মীরা অনেক ক্ষেত্রে সেখানে যেতে পারছেন না। ফলে সেগুলো অনেক দিন পড়ে থাকছে সেসব জায়গায়। মশককর্মীরাও সেখানে যথাযথভাবে স্প্রে করতে পারছেন না। ফলে বর্তমানে সেগুলো হয়ে উঠছে ডেঙ্গুর প্রজননক্ষেত্র। এতে স্বাস্থ্যঝুঁকি যেমন বাড়ছে</w:t>
      </w:r>
      <w:r w:rsidRPr="0075585C">
        <w:rPr>
          <w:rFonts w:ascii="Arial" w:eastAsia="Calibri" w:hAnsi="Arial" w:cs="Vrinda"/>
          <w:b/>
          <w:bCs/>
          <w:color w:val="FF0000"/>
          <w:spacing w:val="8"/>
          <w:sz w:val="32"/>
          <w:szCs w:val="32"/>
          <w:shd w:val="clear" w:color="auto" w:fill="F7F7F7"/>
        </w:rPr>
        <w:t xml:space="preserve">, </w:t>
      </w:r>
      <w:r w:rsidRPr="0075585C">
        <w:rPr>
          <w:rFonts w:ascii="Arial" w:eastAsia="Calibri" w:hAnsi="Arial" w:cs="Vrinda"/>
          <w:b/>
          <w:bCs/>
          <w:color w:val="FF0000"/>
          <w:spacing w:val="8"/>
          <w:sz w:val="32"/>
          <w:szCs w:val="32"/>
          <w:shd w:val="clear" w:color="auto" w:fill="F7F7F7"/>
          <w:cs/>
          <w:lang w:bidi="bn-IN"/>
        </w:rPr>
        <w:t xml:space="preserve">তেমনি দীর্ঘমেয়াদে পরিবেশগত ঝুঁকিও থেকে যাচ্ছে। </w:t>
      </w:r>
      <w:r w:rsidRPr="0075585C">
        <w:rPr>
          <w:rFonts w:ascii="Arial" w:eastAsia="Calibri" w:hAnsi="Arial" w:cs="Vrinda"/>
          <w:b/>
          <w:bCs/>
          <w:color w:val="00B050"/>
          <w:spacing w:val="8"/>
          <w:sz w:val="32"/>
          <w:szCs w:val="32"/>
          <w:shd w:val="clear" w:color="auto" w:fill="F7F7F7"/>
          <w:cs/>
          <w:lang w:bidi="bn-IN"/>
        </w:rPr>
        <w:t>বর্জ্য ব্যবস্থাপনায় এমনিতেই আমাদের দুর্বলতা বিরাজমান</w:t>
      </w:r>
      <w:r w:rsidRPr="0075585C">
        <w:rPr>
          <w:rFonts w:ascii="Arial" w:eastAsia="Calibri" w:hAnsi="Arial" w:cs="Vrinda"/>
          <w:b/>
          <w:bCs/>
          <w:color w:val="00B050"/>
          <w:spacing w:val="8"/>
          <w:sz w:val="32"/>
          <w:szCs w:val="32"/>
          <w:shd w:val="clear" w:color="auto" w:fill="F7F7F7"/>
        </w:rPr>
        <w:t xml:space="preserve">; </w:t>
      </w:r>
      <w:r w:rsidRPr="0075585C">
        <w:rPr>
          <w:rFonts w:ascii="Arial" w:eastAsia="Calibri" w:hAnsi="Arial" w:cs="Vrinda"/>
          <w:b/>
          <w:bCs/>
          <w:color w:val="00B050"/>
          <w:spacing w:val="8"/>
          <w:sz w:val="32"/>
          <w:szCs w:val="32"/>
          <w:shd w:val="clear" w:color="auto" w:fill="F7F7F7"/>
          <w:cs/>
          <w:lang w:bidi="bn-IN"/>
        </w:rPr>
        <w:t xml:space="preserve">করোনাকালে প্লাস্টিকের ব্যবহার বৃদ্ধি সেই চ্যালেঞ্জ আরো বাড়িয়ে দিয়েছে। প্লাস্টিকের মতো কঠিন বর্জ্যের যথাযথ ব্যবস্থাপনা নিশ্চিত করা না গেলে তা পরিবেশের জন্য সর্বনাশা বিপর্যয় ডেকে আনবে। </w:t>
      </w:r>
      <w:bookmarkStart w:id="0" w:name="_Hlk79266046"/>
      <w:r w:rsidRPr="0075585C">
        <w:rPr>
          <w:rFonts w:ascii="Arial" w:eastAsia="Calibri" w:hAnsi="Arial" w:cs="Vrinda"/>
          <w:b/>
          <w:bCs/>
          <w:color w:val="00B050"/>
          <w:spacing w:val="8"/>
          <w:sz w:val="32"/>
          <w:szCs w:val="32"/>
          <w:shd w:val="clear" w:color="auto" w:fill="F7F7F7"/>
          <w:cs/>
          <w:lang w:bidi="bn-IN"/>
        </w:rPr>
        <w:t>বিভিন্ন গবেষণার তথ্য বলছে</w:t>
      </w:r>
      <w:r w:rsidRPr="0075585C">
        <w:rPr>
          <w:rFonts w:ascii="Arial" w:eastAsia="Calibri" w:hAnsi="Arial" w:cs="Vrinda"/>
          <w:b/>
          <w:bCs/>
          <w:color w:val="00B050"/>
          <w:spacing w:val="8"/>
          <w:sz w:val="32"/>
          <w:szCs w:val="32"/>
          <w:shd w:val="clear" w:color="auto" w:fill="F7F7F7"/>
        </w:rPr>
        <w:t xml:space="preserve">, </w:t>
      </w:r>
      <w:r w:rsidRPr="0075585C">
        <w:rPr>
          <w:rFonts w:ascii="Arial" w:eastAsia="Calibri" w:hAnsi="Arial" w:cs="Vrinda"/>
          <w:b/>
          <w:bCs/>
          <w:color w:val="00B050"/>
          <w:spacing w:val="8"/>
          <w:sz w:val="32"/>
          <w:szCs w:val="32"/>
          <w:shd w:val="clear" w:color="auto" w:fill="F7F7F7"/>
          <w:cs/>
          <w:lang w:bidi="bn-IN"/>
        </w:rPr>
        <w:t>প্লাস্টিকদূষণ এরই মধ্যে আমাদের সমুদ্র</w:t>
      </w:r>
      <w:r w:rsidRPr="0075585C">
        <w:rPr>
          <w:rFonts w:ascii="Arial" w:eastAsia="Calibri" w:hAnsi="Arial" w:cs="Vrinda"/>
          <w:b/>
          <w:bCs/>
          <w:color w:val="00B050"/>
          <w:spacing w:val="8"/>
          <w:sz w:val="32"/>
          <w:szCs w:val="32"/>
          <w:shd w:val="clear" w:color="auto" w:fill="F7F7F7"/>
        </w:rPr>
        <w:t xml:space="preserve">, </w:t>
      </w:r>
      <w:r w:rsidRPr="0075585C">
        <w:rPr>
          <w:rFonts w:ascii="Arial" w:eastAsia="Calibri" w:hAnsi="Arial" w:cs="Vrinda"/>
          <w:b/>
          <w:bCs/>
          <w:color w:val="00B050"/>
          <w:spacing w:val="8"/>
          <w:sz w:val="32"/>
          <w:szCs w:val="32"/>
          <w:shd w:val="clear" w:color="auto" w:fill="F7F7F7"/>
          <w:cs/>
          <w:lang w:bidi="bn-IN"/>
        </w:rPr>
        <w:t>নদী-নালা</w:t>
      </w:r>
      <w:r w:rsidRPr="0075585C">
        <w:rPr>
          <w:rFonts w:ascii="Arial" w:eastAsia="Calibri" w:hAnsi="Arial" w:cs="Vrinda"/>
          <w:b/>
          <w:bCs/>
          <w:color w:val="00B050"/>
          <w:spacing w:val="8"/>
          <w:sz w:val="32"/>
          <w:szCs w:val="32"/>
          <w:shd w:val="clear" w:color="auto" w:fill="F7F7F7"/>
        </w:rPr>
        <w:t xml:space="preserve">, </w:t>
      </w:r>
      <w:r w:rsidRPr="0075585C">
        <w:rPr>
          <w:rFonts w:ascii="Arial" w:eastAsia="Calibri" w:hAnsi="Arial" w:cs="Vrinda"/>
          <w:b/>
          <w:bCs/>
          <w:color w:val="00B050"/>
          <w:spacing w:val="8"/>
          <w:sz w:val="32"/>
          <w:szCs w:val="32"/>
          <w:shd w:val="clear" w:color="auto" w:fill="F7F7F7"/>
          <w:cs/>
          <w:lang w:bidi="bn-IN"/>
        </w:rPr>
        <w:t>জীব-অনুজীব</w:t>
      </w:r>
      <w:r w:rsidRPr="0075585C">
        <w:rPr>
          <w:rFonts w:ascii="Arial" w:eastAsia="Calibri" w:hAnsi="Arial" w:cs="Vrinda"/>
          <w:b/>
          <w:bCs/>
          <w:color w:val="00B050"/>
          <w:spacing w:val="8"/>
          <w:sz w:val="32"/>
          <w:szCs w:val="32"/>
          <w:shd w:val="clear" w:color="auto" w:fill="F7F7F7"/>
        </w:rPr>
        <w:t xml:space="preserve">, </w:t>
      </w:r>
      <w:r w:rsidRPr="0075585C">
        <w:rPr>
          <w:rFonts w:ascii="Arial" w:eastAsia="Calibri" w:hAnsi="Arial" w:cs="Vrinda"/>
          <w:b/>
          <w:bCs/>
          <w:color w:val="00B050"/>
          <w:spacing w:val="8"/>
          <w:sz w:val="32"/>
          <w:szCs w:val="32"/>
          <w:shd w:val="clear" w:color="auto" w:fill="F7F7F7"/>
          <w:cs/>
          <w:lang w:bidi="bn-IN"/>
        </w:rPr>
        <w:t xml:space="preserve">পরিবেশ-প্রকৃতি এবং জনস্বাস্থ্যে নানা নেতিবাচক প্রভাব ফেলতে শুরু করেছে। </w:t>
      </w:r>
      <w:bookmarkEnd w:id="0"/>
      <w:r w:rsidRPr="0075585C">
        <w:rPr>
          <w:rFonts w:ascii="Arial" w:eastAsia="Calibri" w:hAnsi="Arial" w:cs="Vrinda"/>
          <w:b/>
          <w:bCs/>
          <w:color w:val="00B050"/>
          <w:spacing w:val="8"/>
          <w:sz w:val="32"/>
          <w:szCs w:val="32"/>
          <w:shd w:val="clear" w:color="auto" w:fill="F7F7F7"/>
          <w:cs/>
          <w:lang w:bidi="bn-IN"/>
        </w:rPr>
        <w:t>সুতরাং এটা আমলে নিয়ে  যথাযথ ব্যবস্থা নেয়া চাই।</w:t>
      </w:r>
    </w:p>
    <w:p w:rsidR="0075585C" w:rsidRPr="0075585C" w:rsidRDefault="0075585C" w:rsidP="0075585C">
      <w:pPr>
        <w:spacing w:after="160" w:line="256" w:lineRule="auto"/>
        <w:jc w:val="both"/>
        <w:rPr>
          <w:rFonts w:ascii="Arial" w:eastAsia="Calibri" w:hAnsi="Arial" w:cs="Vrinda"/>
          <w:b/>
          <w:bCs/>
          <w:color w:val="00B050"/>
          <w:spacing w:val="8"/>
          <w:sz w:val="32"/>
          <w:szCs w:val="32"/>
          <w:shd w:val="clear" w:color="auto" w:fill="F7F7F7"/>
          <w:lang w:bidi="bn-IN"/>
        </w:rPr>
      </w:pP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lang w:bidi="bn-IN"/>
        </w:rPr>
        <w:t xml:space="preserve">In recent times, the usage/application of plastic products is </w:t>
      </w:r>
      <w:proofErr w:type="gramStart"/>
      <w:r w:rsidRPr="0075585C">
        <w:rPr>
          <w:rFonts w:ascii="Arial" w:eastAsia="Calibri" w:hAnsi="Arial" w:cs="Vrinda"/>
          <w:b/>
          <w:bCs/>
          <w:color w:val="FF0000"/>
          <w:spacing w:val="8"/>
          <w:sz w:val="32"/>
          <w:szCs w:val="32"/>
          <w:shd w:val="clear" w:color="auto" w:fill="F7F7F7"/>
          <w:lang w:bidi="bn-IN"/>
        </w:rPr>
        <w:t>rising/surging</w:t>
      </w:r>
      <w:proofErr w:type="gramEnd"/>
      <w:r w:rsidRPr="0075585C">
        <w:rPr>
          <w:rFonts w:ascii="Arial" w:eastAsia="Calibri" w:hAnsi="Arial" w:cs="Vrinda"/>
          <w:b/>
          <w:bCs/>
          <w:color w:val="FF0000"/>
          <w:spacing w:val="8"/>
          <w:sz w:val="32"/>
          <w:szCs w:val="32"/>
          <w:shd w:val="clear" w:color="auto" w:fill="F7F7F7"/>
          <w:lang w:bidi="bn-IN"/>
        </w:rPr>
        <w:t xml:space="preserve">. COVID-19 has aggravated the situation. But, the problem is management of these products after their application is done. Many of us forget to dispose them in the dustbin/right place. Furthermore, they are thrown to so remote and inaccessible place that it becomes difficult to re-collect them. Health/waste management workers, in many cases, can’t reach there. As a result, they are </w:t>
      </w:r>
      <w:proofErr w:type="gramStart"/>
      <w:r w:rsidRPr="0075585C">
        <w:rPr>
          <w:rFonts w:ascii="Arial" w:eastAsia="Calibri" w:hAnsi="Arial" w:cs="Vrinda"/>
          <w:b/>
          <w:bCs/>
          <w:color w:val="FF0000"/>
          <w:spacing w:val="8"/>
          <w:sz w:val="32"/>
          <w:szCs w:val="32"/>
          <w:shd w:val="clear" w:color="auto" w:fill="F7F7F7"/>
          <w:lang w:bidi="bn-IN"/>
        </w:rPr>
        <w:t>lying/stacked</w:t>
      </w:r>
      <w:proofErr w:type="gramEnd"/>
      <w:r w:rsidRPr="0075585C">
        <w:rPr>
          <w:rFonts w:ascii="Arial" w:eastAsia="Calibri" w:hAnsi="Arial" w:cs="Vrinda"/>
          <w:b/>
          <w:bCs/>
          <w:color w:val="FF0000"/>
          <w:spacing w:val="8"/>
          <w:sz w:val="32"/>
          <w:szCs w:val="32"/>
          <w:shd w:val="clear" w:color="auto" w:fill="F7F7F7"/>
          <w:lang w:bidi="bn-IN"/>
        </w:rPr>
        <w:t xml:space="preserve"> on lands for many days, resulting in difficulties to spray there. So they are turning into the breeding place for dengue. It results in aggravated health hazard, so do long term environmental risks. Our deficiency in waste management is apparent, a fact deteriorated by the presence of global pandemic causing excessive usage of plastic items. A catastrophic disaster – unless hazardous waste including plastic is administered suitably – is imminent. So, considering its significance, authorities concerned should take necessary measures. According to several </w:t>
      </w:r>
      <w:proofErr w:type="gramStart"/>
      <w:r w:rsidRPr="0075585C">
        <w:rPr>
          <w:rFonts w:ascii="Arial" w:eastAsia="Calibri" w:hAnsi="Arial" w:cs="Vrinda"/>
          <w:b/>
          <w:bCs/>
          <w:color w:val="FF0000"/>
          <w:spacing w:val="8"/>
          <w:sz w:val="32"/>
          <w:szCs w:val="32"/>
          <w:shd w:val="clear" w:color="auto" w:fill="F7F7F7"/>
          <w:lang w:bidi="bn-IN"/>
        </w:rPr>
        <w:t>research</w:t>
      </w:r>
      <w:proofErr w:type="gramEnd"/>
      <w:r w:rsidRPr="0075585C">
        <w:rPr>
          <w:rFonts w:ascii="Arial" w:eastAsia="Calibri" w:hAnsi="Arial" w:cs="Vrinda"/>
          <w:b/>
          <w:bCs/>
          <w:color w:val="FF0000"/>
          <w:spacing w:val="8"/>
          <w:sz w:val="32"/>
          <w:szCs w:val="32"/>
          <w:shd w:val="clear" w:color="auto" w:fill="F7F7F7"/>
          <w:lang w:bidi="bn-IN"/>
        </w:rPr>
        <w:t xml:space="preserve">, plastic pollution has been resulting in adverse consequences in our aquatic and micro-organic ecosystem, environment and public health.   </w:t>
      </w: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cs/>
          <w:lang w:bidi="bn-IN"/>
        </w:rPr>
        <w:t>শুধু বাংলাদেশ নয়</w:t>
      </w:r>
      <w:r w:rsidRPr="0075585C">
        <w:rPr>
          <w:rFonts w:ascii="Arial" w:eastAsia="Calibri" w:hAnsi="Arial" w:cs="Vrinda"/>
          <w:b/>
          <w:bCs/>
          <w:color w:val="FF0000"/>
          <w:spacing w:val="8"/>
          <w:sz w:val="32"/>
          <w:szCs w:val="32"/>
          <w:shd w:val="clear" w:color="auto" w:fill="F7F7F7"/>
        </w:rPr>
        <w:t xml:space="preserve">, </w:t>
      </w:r>
      <w:r w:rsidRPr="0075585C">
        <w:rPr>
          <w:rFonts w:ascii="Arial" w:eastAsia="Calibri" w:hAnsi="Arial" w:cs="Vrinda"/>
          <w:b/>
          <w:bCs/>
          <w:color w:val="FF0000"/>
          <w:spacing w:val="8"/>
          <w:sz w:val="32"/>
          <w:szCs w:val="32"/>
          <w:shd w:val="clear" w:color="auto" w:fill="F7F7F7"/>
          <w:cs/>
          <w:lang w:bidi="bn-IN"/>
        </w:rPr>
        <w:t xml:space="preserve">করোনা মহামারীতে বিশ্বের প্রতিটি দেশেই ওয়ানটাইম প্লাস্টিকের ব্যবহার বেড়েছে। </w:t>
      </w:r>
      <w:r w:rsidRPr="0075585C">
        <w:rPr>
          <w:rFonts w:ascii="Arial" w:eastAsia="Calibri" w:hAnsi="Arial" w:cs="Vrinda"/>
          <w:b/>
          <w:bCs/>
          <w:color w:val="FF0000"/>
          <w:spacing w:val="8"/>
          <w:sz w:val="32"/>
          <w:szCs w:val="32"/>
          <w:shd w:val="clear" w:color="auto" w:fill="F7F7F7"/>
          <w:lang w:bidi="bn-IN"/>
        </w:rPr>
        <w:t xml:space="preserve">= the application of single-use plastic, during this </w:t>
      </w:r>
      <w:proofErr w:type="spellStart"/>
      <w:r w:rsidRPr="0075585C">
        <w:rPr>
          <w:rFonts w:ascii="Arial" w:eastAsia="Calibri" w:hAnsi="Arial" w:cs="Vrinda"/>
          <w:b/>
          <w:bCs/>
          <w:color w:val="FF0000"/>
          <w:spacing w:val="8"/>
          <w:sz w:val="32"/>
          <w:szCs w:val="32"/>
          <w:shd w:val="clear" w:color="auto" w:fill="F7F7F7"/>
          <w:lang w:bidi="bn-IN"/>
        </w:rPr>
        <w:t>covid</w:t>
      </w:r>
      <w:proofErr w:type="spellEnd"/>
      <w:r w:rsidRPr="0075585C">
        <w:rPr>
          <w:rFonts w:ascii="Arial" w:eastAsia="Calibri" w:hAnsi="Arial" w:cs="Vrinda"/>
          <w:b/>
          <w:bCs/>
          <w:color w:val="FF0000"/>
          <w:spacing w:val="8"/>
          <w:sz w:val="32"/>
          <w:szCs w:val="32"/>
          <w:shd w:val="clear" w:color="auto" w:fill="F7F7F7"/>
          <w:lang w:bidi="bn-IN"/>
        </w:rPr>
        <w:t xml:space="preserve"> caused pandemic, has surged not only in Bangladesh but also in other countries. </w:t>
      </w: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cs/>
          <w:lang w:bidi="bn-IN"/>
        </w:rPr>
        <w:t>চীন</w:t>
      </w:r>
      <w:r w:rsidRPr="0075585C">
        <w:rPr>
          <w:rFonts w:ascii="Arial" w:eastAsia="Calibri" w:hAnsi="Arial" w:cs="Vrinda"/>
          <w:b/>
          <w:bCs/>
          <w:color w:val="FF0000"/>
          <w:spacing w:val="8"/>
          <w:sz w:val="32"/>
          <w:szCs w:val="32"/>
          <w:shd w:val="clear" w:color="auto" w:fill="F7F7F7"/>
        </w:rPr>
        <w:t xml:space="preserve">, </w:t>
      </w:r>
      <w:r w:rsidRPr="0075585C">
        <w:rPr>
          <w:rFonts w:ascii="Arial" w:eastAsia="Calibri" w:hAnsi="Arial" w:cs="Vrinda"/>
          <w:b/>
          <w:bCs/>
          <w:color w:val="FF0000"/>
          <w:spacing w:val="8"/>
          <w:sz w:val="32"/>
          <w:szCs w:val="32"/>
          <w:shd w:val="clear" w:color="auto" w:fill="F7F7F7"/>
          <w:cs/>
          <w:lang w:bidi="bn-IN"/>
        </w:rPr>
        <w:t>জাপান</w:t>
      </w:r>
      <w:r w:rsidRPr="0075585C">
        <w:rPr>
          <w:rFonts w:ascii="Arial" w:eastAsia="Calibri" w:hAnsi="Arial" w:cs="Vrinda"/>
          <w:b/>
          <w:bCs/>
          <w:color w:val="FF0000"/>
          <w:spacing w:val="8"/>
          <w:sz w:val="32"/>
          <w:szCs w:val="32"/>
          <w:shd w:val="clear" w:color="auto" w:fill="F7F7F7"/>
        </w:rPr>
        <w:t xml:space="preserve">, </w:t>
      </w:r>
      <w:r w:rsidRPr="0075585C">
        <w:rPr>
          <w:rFonts w:ascii="Arial" w:eastAsia="Calibri" w:hAnsi="Arial" w:cs="Vrinda"/>
          <w:b/>
          <w:bCs/>
          <w:color w:val="FF0000"/>
          <w:spacing w:val="8"/>
          <w:sz w:val="32"/>
          <w:szCs w:val="32"/>
          <w:shd w:val="clear" w:color="auto" w:fill="F7F7F7"/>
          <w:cs/>
          <w:lang w:bidi="bn-IN"/>
        </w:rPr>
        <w:t>যুক্তরাষ্ট্র</w:t>
      </w:r>
      <w:r w:rsidRPr="0075585C">
        <w:rPr>
          <w:rFonts w:ascii="Arial" w:eastAsia="Calibri" w:hAnsi="Arial" w:cs="Vrinda"/>
          <w:b/>
          <w:bCs/>
          <w:color w:val="FF0000"/>
          <w:spacing w:val="8"/>
          <w:sz w:val="32"/>
          <w:szCs w:val="32"/>
          <w:shd w:val="clear" w:color="auto" w:fill="F7F7F7"/>
        </w:rPr>
        <w:t xml:space="preserve">, </w:t>
      </w:r>
      <w:r w:rsidRPr="0075585C">
        <w:rPr>
          <w:rFonts w:ascii="Arial" w:eastAsia="Calibri" w:hAnsi="Arial" w:cs="Vrinda"/>
          <w:b/>
          <w:bCs/>
          <w:color w:val="FF0000"/>
          <w:spacing w:val="8"/>
          <w:sz w:val="32"/>
          <w:szCs w:val="32"/>
          <w:shd w:val="clear" w:color="auto" w:fill="F7F7F7"/>
          <w:cs/>
          <w:lang w:bidi="bn-IN"/>
        </w:rPr>
        <w:t xml:space="preserve">যুক্তরাজ্যসহ সর্বত্র এটি বাড়ার তথ্য মিলছে। </w:t>
      </w:r>
      <w:r w:rsidRPr="0075585C">
        <w:rPr>
          <w:rFonts w:ascii="Arial" w:eastAsia="Calibri" w:hAnsi="Arial" w:cs="Vrinda"/>
          <w:b/>
          <w:bCs/>
          <w:color w:val="FF0000"/>
          <w:spacing w:val="8"/>
          <w:sz w:val="32"/>
          <w:szCs w:val="32"/>
          <w:shd w:val="clear" w:color="auto" w:fill="F7F7F7"/>
          <w:lang w:bidi="bn-IN"/>
        </w:rPr>
        <w:t xml:space="preserve">= many countries – including China, Japan, the USA and UK – have found it valid.  </w:t>
      </w: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cs/>
          <w:lang w:bidi="bn-IN"/>
        </w:rPr>
        <w:t>ওই দেশে সরকারি সংস্থাগুলোর পাশাপাশি বেসরকারি অনেক প্রতিষ্ঠানও এসব বর্জ্যের ব্যবস্থাপনার সঙ্গে যুক্ত হয়েছে।</w:t>
      </w:r>
      <w:r w:rsidRPr="0075585C">
        <w:rPr>
          <w:rFonts w:ascii="Arial" w:eastAsia="Calibri" w:hAnsi="Arial" w:cs="Vrinda"/>
          <w:b/>
          <w:bCs/>
          <w:color w:val="FF0000"/>
          <w:spacing w:val="8"/>
          <w:sz w:val="32"/>
          <w:szCs w:val="32"/>
          <w:shd w:val="clear" w:color="auto" w:fill="F7F7F7"/>
          <w:lang w:bidi="bn-IN"/>
        </w:rPr>
        <w:t xml:space="preserve"> = many NGOs along with many </w:t>
      </w:r>
      <w:proofErr w:type="spellStart"/>
      <w:r w:rsidRPr="0075585C">
        <w:rPr>
          <w:rFonts w:ascii="Arial" w:eastAsia="Calibri" w:hAnsi="Arial" w:cs="Vrinda"/>
          <w:b/>
          <w:bCs/>
          <w:color w:val="FF0000"/>
          <w:spacing w:val="8"/>
          <w:sz w:val="32"/>
          <w:szCs w:val="32"/>
          <w:shd w:val="clear" w:color="auto" w:fill="F7F7F7"/>
          <w:lang w:bidi="bn-IN"/>
        </w:rPr>
        <w:t>govt</w:t>
      </w:r>
      <w:proofErr w:type="spellEnd"/>
      <w:r w:rsidRPr="0075585C">
        <w:rPr>
          <w:rFonts w:ascii="Arial" w:eastAsia="Calibri" w:hAnsi="Arial" w:cs="Vrinda"/>
          <w:b/>
          <w:bCs/>
          <w:color w:val="FF0000"/>
          <w:spacing w:val="8"/>
          <w:sz w:val="32"/>
          <w:szCs w:val="32"/>
          <w:shd w:val="clear" w:color="auto" w:fill="F7F7F7"/>
          <w:lang w:bidi="bn-IN"/>
        </w:rPr>
        <w:t xml:space="preserve"> institutions of these countries have engaged in this waste management program. </w:t>
      </w: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cs/>
          <w:lang w:bidi="bn-IN"/>
        </w:rPr>
        <w:t>খোদ প্লাস্টিক উৎপাদক প্রতিষ্ঠানগুলোও প্লাস্টিক পণ্যের ব্যবস্থাপনায় তাদের প্রচেষ্টা বাড়িয়েছে</w:t>
      </w:r>
      <w:r w:rsidRPr="0075585C">
        <w:rPr>
          <w:rFonts w:ascii="Arial" w:eastAsia="Calibri" w:hAnsi="Arial" w:cs="Vrinda"/>
          <w:b/>
          <w:bCs/>
          <w:color w:val="FF0000"/>
          <w:spacing w:val="8"/>
          <w:sz w:val="32"/>
          <w:szCs w:val="32"/>
          <w:shd w:val="clear" w:color="auto" w:fill="F7F7F7"/>
        </w:rPr>
        <w:t xml:space="preserve">, </w:t>
      </w:r>
      <w:r w:rsidRPr="0075585C">
        <w:rPr>
          <w:rFonts w:ascii="Arial" w:eastAsia="Calibri" w:hAnsi="Arial" w:cs="Vrinda"/>
          <w:b/>
          <w:bCs/>
          <w:color w:val="FF0000"/>
          <w:spacing w:val="8"/>
          <w:sz w:val="32"/>
          <w:szCs w:val="32"/>
          <w:shd w:val="clear" w:color="auto" w:fill="F7F7F7"/>
          <w:cs/>
          <w:lang w:bidi="bn-IN"/>
        </w:rPr>
        <w:t xml:space="preserve">যাতে জনস্বাস্থ্য ও পরিবেশের ক্ষতি প্রশমন করা যায়। </w:t>
      </w:r>
      <w:r w:rsidRPr="0075585C">
        <w:rPr>
          <w:rFonts w:ascii="Arial" w:eastAsia="Calibri" w:hAnsi="Arial" w:cs="Vrinda"/>
          <w:b/>
          <w:bCs/>
          <w:color w:val="FF0000"/>
          <w:spacing w:val="8"/>
          <w:sz w:val="32"/>
          <w:szCs w:val="32"/>
          <w:shd w:val="clear" w:color="auto" w:fill="F7F7F7"/>
          <w:lang w:bidi="bn-IN"/>
        </w:rPr>
        <w:t xml:space="preserve"> Even plastic producing companies have extended their efforts so that alleviation in public </w:t>
      </w:r>
      <w:proofErr w:type="spellStart"/>
      <w:r w:rsidRPr="0075585C">
        <w:rPr>
          <w:rFonts w:ascii="Arial" w:eastAsia="Calibri" w:hAnsi="Arial" w:cs="Vrinda"/>
          <w:b/>
          <w:bCs/>
          <w:color w:val="FF0000"/>
          <w:spacing w:val="8"/>
          <w:sz w:val="32"/>
          <w:szCs w:val="32"/>
          <w:shd w:val="clear" w:color="auto" w:fill="F7F7F7"/>
          <w:lang w:bidi="bn-IN"/>
        </w:rPr>
        <w:t>heath</w:t>
      </w:r>
      <w:proofErr w:type="spellEnd"/>
      <w:r w:rsidRPr="0075585C">
        <w:rPr>
          <w:rFonts w:ascii="Arial" w:eastAsia="Calibri" w:hAnsi="Arial" w:cs="Vrinda"/>
          <w:b/>
          <w:bCs/>
          <w:color w:val="FF0000"/>
          <w:spacing w:val="8"/>
          <w:sz w:val="32"/>
          <w:szCs w:val="32"/>
          <w:shd w:val="clear" w:color="auto" w:fill="F7F7F7"/>
          <w:lang w:bidi="bn-IN"/>
        </w:rPr>
        <w:t xml:space="preserve"> and environmental hazard is achieved. </w:t>
      </w: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cs/>
          <w:lang w:bidi="bn-IN"/>
        </w:rPr>
        <w:t xml:space="preserve">উল্লিখিত দেশগুলোয় আগে থেকে প্লাস্টিক ব্যবস্থাপনা নীতি বিদ্যমান। </w:t>
      </w:r>
      <w:r w:rsidRPr="0075585C">
        <w:rPr>
          <w:rFonts w:ascii="Arial" w:eastAsia="Calibri" w:hAnsi="Arial" w:cs="Vrinda"/>
          <w:b/>
          <w:bCs/>
          <w:color w:val="FF0000"/>
          <w:spacing w:val="8"/>
          <w:sz w:val="32"/>
          <w:szCs w:val="32"/>
          <w:shd w:val="clear" w:color="auto" w:fill="F7F7F7"/>
          <w:lang w:bidi="bn-IN"/>
        </w:rPr>
        <w:t xml:space="preserve">In the aforementioned countries, plastic waste management policy already prevails. </w:t>
      </w: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lang w:bidi="bn-IN"/>
        </w:rPr>
        <w:t xml:space="preserve">Adopted is plastic waste management policy in the said countries. </w:t>
      </w: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cs/>
          <w:lang w:bidi="bn-IN"/>
        </w:rPr>
        <w:t xml:space="preserve">সেখানে সংশ্লিষ্ট কর্তৃপক্ষের এখতিয়ার ও দায়িত্ব সুস্পষ্টভাবে চিহ্নিত। </w:t>
      </w:r>
      <w:r w:rsidRPr="0075585C">
        <w:rPr>
          <w:rFonts w:ascii="Arial" w:eastAsia="Calibri" w:hAnsi="Arial" w:cs="Vrinda"/>
          <w:b/>
          <w:bCs/>
          <w:color w:val="FF0000"/>
          <w:spacing w:val="8"/>
          <w:sz w:val="32"/>
          <w:szCs w:val="32"/>
          <w:shd w:val="clear" w:color="auto" w:fill="F7F7F7"/>
          <w:lang w:bidi="bn-IN"/>
        </w:rPr>
        <w:t xml:space="preserve">= conspicuously prescribed are the responsibilities of the authorities concerned there. </w:t>
      </w: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proofErr w:type="gramStart"/>
      <w:r w:rsidRPr="0075585C">
        <w:rPr>
          <w:rFonts w:ascii="Arial" w:eastAsia="Calibri" w:hAnsi="Arial" w:cs="Vrinda"/>
          <w:b/>
          <w:bCs/>
          <w:color w:val="FF0000"/>
          <w:spacing w:val="8"/>
          <w:sz w:val="32"/>
          <w:szCs w:val="32"/>
          <w:shd w:val="clear" w:color="auto" w:fill="F7F7F7"/>
          <w:lang w:bidi="bn-IN"/>
        </w:rPr>
        <w:t>the</w:t>
      </w:r>
      <w:proofErr w:type="gramEnd"/>
      <w:r w:rsidRPr="0075585C">
        <w:rPr>
          <w:rFonts w:ascii="Arial" w:eastAsia="Calibri" w:hAnsi="Arial" w:cs="Vrinda"/>
          <w:b/>
          <w:bCs/>
          <w:color w:val="FF0000"/>
          <w:spacing w:val="8"/>
          <w:sz w:val="32"/>
          <w:szCs w:val="32"/>
          <w:shd w:val="clear" w:color="auto" w:fill="F7F7F7"/>
          <w:lang w:bidi="bn-IN"/>
        </w:rPr>
        <w:t xml:space="preserve"> responsibilities of the authorities concerned are conspicuously prescribed there. </w:t>
      </w: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cs/>
          <w:lang w:bidi="bn-IN"/>
        </w:rPr>
        <w:t>তার পরও বর্তমান সময়ের প্রেক্ষাপটে প্রত্যেকেই নিজ নিজ অবস্থান থেকে প্লাস্টিক উপকরণের সঠিক ব্যবস্থাপনায় কাজ করছে</w:t>
      </w:r>
      <w:r w:rsidRPr="0075585C">
        <w:rPr>
          <w:rFonts w:ascii="Arial" w:eastAsia="Calibri" w:hAnsi="Arial" w:cs="Vrinda"/>
          <w:b/>
          <w:bCs/>
          <w:color w:val="FF0000"/>
          <w:spacing w:val="8"/>
          <w:sz w:val="32"/>
          <w:szCs w:val="32"/>
          <w:shd w:val="clear" w:color="auto" w:fill="F7F7F7"/>
        </w:rPr>
        <w:t xml:space="preserve">, </w:t>
      </w:r>
      <w:r w:rsidRPr="0075585C">
        <w:rPr>
          <w:rFonts w:ascii="Arial" w:eastAsia="Calibri" w:hAnsi="Arial" w:cs="Vrinda"/>
          <w:b/>
          <w:bCs/>
          <w:color w:val="FF0000"/>
          <w:spacing w:val="8"/>
          <w:sz w:val="32"/>
          <w:szCs w:val="32"/>
          <w:shd w:val="clear" w:color="auto" w:fill="F7F7F7"/>
          <w:cs/>
          <w:lang w:bidi="bn-IN"/>
        </w:rPr>
        <w:t xml:space="preserve">দায়িত্বশীল আচরণ করছে। </w:t>
      </w:r>
      <w:r w:rsidRPr="0075585C">
        <w:rPr>
          <w:rFonts w:ascii="Arial" w:eastAsia="Calibri" w:hAnsi="Arial" w:cs="Vrinda"/>
          <w:b/>
          <w:bCs/>
          <w:color w:val="FF0000"/>
          <w:spacing w:val="8"/>
          <w:sz w:val="32"/>
          <w:szCs w:val="32"/>
          <w:shd w:val="clear" w:color="auto" w:fill="F7F7F7"/>
          <w:lang w:bidi="bn-IN"/>
        </w:rPr>
        <w:t xml:space="preserve">= In the current context, </w:t>
      </w:r>
      <w:proofErr w:type="spellStart"/>
      <w:r w:rsidRPr="0075585C">
        <w:rPr>
          <w:rFonts w:ascii="Arial" w:eastAsia="Calibri" w:hAnsi="Arial" w:cs="Vrinda"/>
          <w:b/>
          <w:bCs/>
          <w:color w:val="FF0000"/>
          <w:spacing w:val="8"/>
          <w:sz w:val="32"/>
          <w:szCs w:val="32"/>
          <w:shd w:val="clear" w:color="auto" w:fill="F7F7F7"/>
          <w:lang w:bidi="bn-IN"/>
        </w:rPr>
        <w:t>every one</w:t>
      </w:r>
      <w:proofErr w:type="spellEnd"/>
      <w:r w:rsidRPr="0075585C">
        <w:rPr>
          <w:rFonts w:ascii="Arial" w:eastAsia="Calibri" w:hAnsi="Arial" w:cs="Vrinda"/>
          <w:b/>
          <w:bCs/>
          <w:color w:val="FF0000"/>
          <w:spacing w:val="8"/>
          <w:sz w:val="32"/>
          <w:szCs w:val="32"/>
          <w:shd w:val="clear" w:color="auto" w:fill="F7F7F7"/>
          <w:lang w:bidi="bn-IN"/>
        </w:rPr>
        <w:t xml:space="preserve"> has been giving effort to assure proper plastic item management and showing responsibility. </w:t>
      </w: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cs/>
          <w:lang w:bidi="bn-IN"/>
        </w:rPr>
        <w:t>ওইসব দেশের অভিজ্ঞতা আমাদের জন্য শিক্ষণীয় বৈকি।</w:t>
      </w:r>
      <w:r w:rsidRPr="0075585C">
        <w:rPr>
          <w:rFonts w:ascii="Arial" w:eastAsia="Calibri" w:hAnsi="Arial" w:cs="Vrinda"/>
          <w:b/>
          <w:bCs/>
          <w:color w:val="FF0000"/>
          <w:spacing w:val="8"/>
          <w:sz w:val="32"/>
          <w:szCs w:val="32"/>
          <w:shd w:val="clear" w:color="auto" w:fill="F7F7F7"/>
          <w:lang w:bidi="bn-IN"/>
        </w:rPr>
        <w:t xml:space="preserve"> experience of these countries can be a vast source of lesson for us. </w:t>
      </w: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lang w:bidi="bn-IN"/>
        </w:rPr>
        <w:t>Experience – cognizance – veteran – sage</w:t>
      </w: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lang w:bidi="bn-IN"/>
        </w:rPr>
        <w:t xml:space="preserve">Valueless </w:t>
      </w: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lang w:bidi="bn-IN"/>
        </w:rPr>
        <w:t xml:space="preserve">Less value </w:t>
      </w:r>
    </w:p>
    <w:p w:rsidR="0075585C" w:rsidRPr="0075585C" w:rsidRDefault="0075585C" w:rsidP="0075585C">
      <w:pPr>
        <w:spacing w:after="160" w:line="256" w:lineRule="auto"/>
        <w:jc w:val="both"/>
        <w:rPr>
          <w:rFonts w:ascii="Arial" w:eastAsia="Calibri" w:hAnsi="Arial" w:cs="Vrinda"/>
          <w:b/>
          <w:bCs/>
          <w:color w:val="FF0000"/>
          <w:spacing w:val="8"/>
          <w:sz w:val="32"/>
          <w:szCs w:val="32"/>
          <w:shd w:val="clear" w:color="auto" w:fill="F7F7F7"/>
          <w:lang w:bidi="bn-IN"/>
        </w:rPr>
      </w:pPr>
      <w:r w:rsidRPr="0075585C">
        <w:rPr>
          <w:rFonts w:ascii="Arial" w:eastAsia="Calibri" w:hAnsi="Arial" w:cs="Vrinda"/>
          <w:b/>
          <w:bCs/>
          <w:color w:val="FF0000"/>
          <w:spacing w:val="8"/>
          <w:sz w:val="32"/>
          <w:szCs w:val="32"/>
          <w:shd w:val="clear" w:color="auto" w:fill="F7F7F7"/>
          <w:lang w:bidi="bn-IN"/>
        </w:rPr>
        <w:t xml:space="preserve">Concerned for / in </w:t>
      </w:r>
    </w:p>
    <w:p w:rsidR="00B55740" w:rsidRDefault="00B55740">
      <w:bookmarkStart w:id="1" w:name="_GoBack"/>
      <w:bookmarkEnd w:id="1"/>
    </w:p>
    <w:sectPr w:rsidR="00B557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BC"/>
    <w:rsid w:val="0075585C"/>
    <w:rsid w:val="009A63BC"/>
    <w:rsid w:val="00B5574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84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2</cp:revision>
  <dcterms:created xsi:type="dcterms:W3CDTF">2021-08-07T17:15:00Z</dcterms:created>
  <dcterms:modified xsi:type="dcterms:W3CDTF">2021-08-07T17:15:00Z</dcterms:modified>
</cp:coreProperties>
</file>