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D427A" w14:textId="77777777" w:rsidR="00B617D5" w:rsidRPr="00C330C2" w:rsidRDefault="00A86945" w:rsidP="00BE7252">
      <w:pPr>
        <w:shd w:val="clear" w:color="auto" w:fill="BFBFBF" w:themeFill="background1" w:themeFillShade="BF"/>
        <w:tabs>
          <w:tab w:val="left" w:pos="2347"/>
          <w:tab w:val="left" w:pos="8107"/>
        </w:tabs>
        <w:spacing w:line="240" w:lineRule="auto"/>
        <w:jc w:val="center"/>
        <w:rPr>
          <w:rFonts w:ascii="SolaimanLipi" w:hAnsi="SolaimanLipi" w:cs="SolaimanLipi"/>
          <w:b/>
          <w:color w:val="FF0000"/>
          <w:sz w:val="28"/>
          <w:szCs w:val="28"/>
        </w:rPr>
      </w:pPr>
      <w:r w:rsidRPr="00C330C2">
        <w:rPr>
          <w:rFonts w:ascii="SolaimanLipi" w:hAnsi="SolaimanLipi" w:cs="SolaimanLipi"/>
          <w:b/>
          <w:color w:val="FF0000"/>
          <w:sz w:val="28"/>
          <w:szCs w:val="28"/>
        </w:rPr>
        <w:t>অধ্যায় - ৩: গতিবিদ্যা</w:t>
      </w:r>
    </w:p>
    <w:p w14:paraId="208C406D" w14:textId="77777777" w:rsidR="005C10F6" w:rsidRPr="00C330C2" w:rsidRDefault="005C10F6" w:rsidP="00BE7252">
      <w:pPr>
        <w:tabs>
          <w:tab w:val="left" w:pos="2347"/>
          <w:tab w:val="left" w:pos="8107"/>
        </w:tabs>
        <w:spacing w:line="240" w:lineRule="auto"/>
        <w:jc w:val="both"/>
        <w:rPr>
          <w:rFonts w:ascii="SolaimanLipi" w:hAnsi="SolaimanLipi" w:cs="SolaimanLipi"/>
          <w:sz w:val="28"/>
          <w:szCs w:val="28"/>
        </w:rPr>
        <w:sectPr w:rsidR="005C10F6" w:rsidRPr="00C330C2" w:rsidSect="00C330C2">
          <w:headerReference w:type="even" r:id="rId6"/>
          <w:headerReference w:type="default" r:id="rId7"/>
          <w:footerReference w:type="even" r:id="rId8"/>
          <w:footerReference w:type="default" r:id="rId9"/>
          <w:headerReference w:type="first" r:id="rId10"/>
          <w:footerReference w:type="first" r:id="rId11"/>
          <w:type w:val="continuous"/>
          <w:pgSz w:w="11907" w:h="16839" w:code="9"/>
          <w:pgMar w:top="720" w:right="720" w:bottom="720" w:left="720" w:header="720" w:footer="720" w:gutter="0"/>
          <w:pgBorders w:offsetFrom="page">
            <w:top w:val="pushPinNote1" w:sz="31" w:space="24" w:color="auto"/>
            <w:left w:val="pushPinNote1" w:sz="31" w:space="24" w:color="auto"/>
            <w:bottom w:val="pushPinNote1" w:sz="31" w:space="24" w:color="auto"/>
            <w:right w:val="pushPinNote1" w:sz="31" w:space="24" w:color="auto"/>
          </w:pgBorders>
          <w:cols w:space="0"/>
          <w:docGrid w:linePitch="360"/>
        </w:sectPr>
      </w:pPr>
    </w:p>
    <w:p w14:paraId="3F90640C"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১.</w:t>
      </w:r>
      <w:r w:rsidR="00B617D5" w:rsidRPr="00C330C2">
        <w:rPr>
          <w:rFonts w:ascii="SolaimanLipi" w:hAnsi="SolaimanLipi" w:cs="SolaimanLipi"/>
        </w:rPr>
        <w:t xml:space="preserve"> </w:t>
      </w:r>
      <w:r w:rsidRPr="00C330C2">
        <w:rPr>
          <w:rFonts w:ascii="SolaimanLipi" w:hAnsi="SolaimanLipi" w:cs="SolaimanLipi"/>
        </w:rPr>
        <w:t>মুক্তভাবে পড়ন্ত বস্তুর ওপর কোন বল কাজ করে?</w:t>
      </w:r>
    </w:p>
    <w:p w14:paraId="215B0105" w14:textId="77777777" w:rsidR="00A86945" w:rsidRPr="00C330C2" w:rsidRDefault="00A86945" w:rsidP="00BE7252">
      <w:pPr>
        <w:tabs>
          <w:tab w:val="left" w:pos="2347"/>
          <w:tab w:val="left" w:pos="8107"/>
        </w:tabs>
        <w:spacing w:after="0"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বাতাসের প্লবতা</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005C10F6" w:rsidRPr="00C330C2">
        <w:rPr>
          <w:rFonts w:ascii="SolaimanLipi" w:hAnsi="SolaimanLipi" w:cs="SolaimanLipi"/>
        </w:rPr>
        <w:t xml:space="preserve"> </w:t>
      </w:r>
      <w:r w:rsidRPr="00C330C2">
        <w:rPr>
          <w:rFonts w:ascii="SolaimanLipi" w:hAnsi="SolaimanLipi" w:cs="SolaimanLipi"/>
        </w:rPr>
        <w:t>বাতাসের বাধা</w:t>
      </w:r>
    </w:p>
    <w:p w14:paraId="3B42DC6E"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বাতাসের উর্ধ্বমুখী বল</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005C10F6" w:rsidRPr="00C330C2">
        <w:rPr>
          <w:rFonts w:ascii="SolaimanLipi" w:hAnsi="SolaimanLipi" w:cs="SolaimanLipi"/>
        </w:rPr>
        <w:t xml:space="preserve"> </w:t>
      </w:r>
      <w:r w:rsidRPr="00C330C2">
        <w:rPr>
          <w:rFonts w:ascii="SolaimanLipi" w:hAnsi="SolaimanLipi" w:cs="SolaimanLipi"/>
        </w:rPr>
        <w:t>অভিকর্ষজ বল</w:t>
      </w:r>
    </w:p>
    <w:p w14:paraId="0F0F49F8"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২.</w:t>
      </w:r>
      <w:r w:rsidR="005C10F6" w:rsidRPr="00C330C2">
        <w:rPr>
          <w:rFonts w:ascii="SolaimanLipi" w:hAnsi="SolaimanLipi" w:cs="SolaimanLipi"/>
        </w:rPr>
        <w:t xml:space="preserve"> </w:t>
      </w:r>
      <w:r w:rsidRPr="00C330C2">
        <w:rPr>
          <w:rFonts w:ascii="SolaimanLipi" w:hAnsi="SolaimanLipi" w:cs="SolaimanLipi"/>
        </w:rPr>
        <w:t>যে স্থানাঙ্ক ব্যবস্থার সাহায্যে বস্তুর অবস্থান নির্ণয় করা হয় তাকে কী বলে?</w:t>
      </w:r>
    </w:p>
    <w:p w14:paraId="5895790C" w14:textId="77777777" w:rsidR="005C10F6"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কার্তেসীয় স্থানাঙ্ক ব্যবস্থা</w:t>
      </w:r>
    </w:p>
    <w:p w14:paraId="7951A5E9"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ইউক্লেডিয়ান স্থানাঙ্ক ব্যবস্থা</w:t>
      </w:r>
    </w:p>
    <w:p w14:paraId="4C56D2B5"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প্রসঙ্গ কাঠামো</w:t>
      </w:r>
    </w:p>
    <w:p w14:paraId="39DE355B"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ত্রিমাত্রিক কাঠামো</w:t>
      </w:r>
    </w:p>
    <w:p w14:paraId="1CB1C877"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৩.</w:t>
      </w:r>
      <w:r w:rsidR="005C10F6" w:rsidRPr="00C330C2">
        <w:rPr>
          <w:rFonts w:ascii="SolaimanLipi" w:hAnsi="SolaimanLipi" w:cs="SolaimanLipi"/>
        </w:rPr>
        <w:t xml:space="preserve"> </w:t>
      </w:r>
      <w:r w:rsidRPr="00C330C2">
        <w:rPr>
          <w:rFonts w:ascii="SolaimanLipi" w:hAnsi="SolaimanLipi" w:cs="SolaimanLipi"/>
        </w:rPr>
        <w:t>কোনটি ত্রিমাত্রিক গতির উদাহরণ?</w:t>
      </w:r>
    </w:p>
    <w:p w14:paraId="6B643FFD"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005C10F6" w:rsidRPr="00C330C2">
        <w:rPr>
          <w:rFonts w:ascii="SolaimanLipi" w:hAnsi="SolaimanLipi" w:cs="SolaimanLipi"/>
        </w:rPr>
        <w:t xml:space="preserve"> </w:t>
      </w:r>
      <w:r w:rsidRPr="00C330C2">
        <w:rPr>
          <w:rFonts w:ascii="SolaimanLipi" w:hAnsi="SolaimanLipi" w:cs="SolaimanLipi"/>
        </w:rPr>
        <w:t>একটি সোজা সড়কে কোনো একটি গাড়ির গতি</w:t>
      </w:r>
    </w:p>
    <w:p w14:paraId="7FF7C70A"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দেওয়ালে একটি পিঁপড়ার গতি</w:t>
      </w:r>
    </w:p>
    <w:p w14:paraId="5F9BCDD5"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টেবিলের উপর একটি পিঁপড়ার গতি</w:t>
      </w:r>
    </w:p>
    <w:p w14:paraId="77344050"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উড়োজাহাজের গতি</w:t>
      </w:r>
    </w:p>
    <w:p w14:paraId="2A943865"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৪.</w:t>
      </w:r>
      <w:r w:rsidR="005C10F6" w:rsidRPr="00C330C2">
        <w:rPr>
          <w:rFonts w:ascii="SolaimanLipi" w:hAnsi="SolaimanLipi" w:cs="SolaimanLipi"/>
        </w:rPr>
        <w:t xml:space="preserve"> </w:t>
      </w:r>
      <w:r w:rsidRPr="00C330C2">
        <w:rPr>
          <w:rFonts w:ascii="SolaimanLipi" w:hAnsi="SolaimanLipi" w:cs="SolaimanLipi"/>
        </w:rPr>
        <w:t>গড় ত্বরণ নির্ণয় করা যায়-</w:t>
      </w:r>
    </w:p>
    <w:p w14:paraId="134453EF"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i. অবস্থান বনাম সময় লেখচিত্র থেকে</w:t>
      </w:r>
    </w:p>
    <w:p w14:paraId="3F54B81D"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ii. বেগ ও সময় সারণি থেকে</w:t>
      </w:r>
    </w:p>
    <w:p w14:paraId="30280488"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iii. বেগ বনাম সময় লেখচিত্র থেকে</w:t>
      </w:r>
    </w:p>
    <w:p w14:paraId="0A42A0A3"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নিচের কোনটি সঠিক?</w:t>
      </w:r>
    </w:p>
    <w:p w14:paraId="39194EC7"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005C10F6" w:rsidRPr="00C330C2">
        <w:rPr>
          <w:rFonts w:ascii="SolaimanLipi" w:hAnsi="SolaimanLipi" w:cs="SolaimanLipi"/>
        </w:rPr>
        <w:t xml:space="preserve"> </w:t>
      </w:r>
      <w:r w:rsidRPr="00C330C2">
        <w:rPr>
          <w:rFonts w:ascii="SolaimanLipi" w:hAnsi="SolaimanLipi" w:cs="SolaimanLipi"/>
        </w:rPr>
        <w:t>i ও ii</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i ও iii</w:t>
      </w:r>
    </w:p>
    <w:p w14:paraId="1AEFFFA9"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ii ও iii</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i, ii ও iii</w:t>
      </w:r>
    </w:p>
    <w:p w14:paraId="042FC84C"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৫.</w:t>
      </w:r>
      <w:r w:rsidR="005C10F6" w:rsidRPr="00C330C2">
        <w:rPr>
          <w:rFonts w:ascii="SolaimanLipi" w:hAnsi="SolaimanLipi" w:cs="SolaimanLipi"/>
        </w:rPr>
        <w:t xml:space="preserve"> </w:t>
      </w:r>
      <w:r w:rsidRPr="00C330C2">
        <w:rPr>
          <w:rFonts w:ascii="SolaimanLipi" w:hAnsi="SolaimanLipi" w:cs="SolaimanLipi"/>
        </w:rPr>
        <w:t>কোনো প্রসঙ্গ কাঠামোর সাপেক্ষে বস্তুর গতিকে কী বলে?</w:t>
      </w:r>
    </w:p>
    <w:p w14:paraId="3823AD2E"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005C10F6" w:rsidRPr="00C330C2">
        <w:rPr>
          <w:rFonts w:ascii="SolaimanLipi" w:hAnsi="SolaimanLipi" w:cs="SolaimanLipi"/>
        </w:rPr>
        <w:t xml:space="preserve"> </w:t>
      </w:r>
      <w:r w:rsidRPr="00C330C2">
        <w:rPr>
          <w:rFonts w:ascii="SolaimanLipi" w:hAnsi="SolaimanLipi" w:cs="SolaimanLipi"/>
        </w:rPr>
        <w:t>স্থিতি</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গতি</w:t>
      </w:r>
    </w:p>
    <w:p w14:paraId="4BB77F93"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আপেক্ষিক স্থিতি</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আপেক্ষিক গতি</w:t>
      </w:r>
    </w:p>
    <w:p w14:paraId="59A5F747"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৬.</w:t>
      </w:r>
      <w:r w:rsidR="005C10F6" w:rsidRPr="00C330C2">
        <w:rPr>
          <w:rFonts w:ascii="SolaimanLipi" w:hAnsi="SolaimanLipi" w:cs="SolaimanLipi"/>
        </w:rPr>
        <w:t xml:space="preserve"> </w:t>
      </w:r>
      <w:r w:rsidRPr="00C330C2">
        <w:rPr>
          <w:rFonts w:ascii="SolaimanLipi" w:hAnsi="SolaimanLipi" w:cs="SolaimanLipi"/>
        </w:rPr>
        <w:t>একটি বস্তু একটি নির্দিষ্ট দিকে সম-ত্বরণে গতিশীল হলে-</w:t>
      </w:r>
    </w:p>
    <w:p w14:paraId="4F0C4691"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i. এর বেগ সময়ের সাথে বাড়তে থাকে</w:t>
      </w:r>
    </w:p>
    <w:p w14:paraId="24FC1879"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ii. বস্তুটি অসমবেগে চলবে</w:t>
      </w:r>
    </w:p>
    <w:p w14:paraId="76438DBB"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iii. বস্তুটি সমান সময়ে সমান দূরত্ব অতিক্রম করবে</w:t>
      </w:r>
    </w:p>
    <w:p w14:paraId="18A12C7B"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নিচের কোনটি সঠিক?</w:t>
      </w:r>
    </w:p>
    <w:p w14:paraId="7A3433BC"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005C10F6" w:rsidRPr="00C330C2">
        <w:rPr>
          <w:rFonts w:ascii="SolaimanLipi" w:hAnsi="SolaimanLipi" w:cs="SolaimanLipi"/>
        </w:rPr>
        <w:t xml:space="preserve"> </w:t>
      </w:r>
      <w:r w:rsidRPr="00C330C2">
        <w:rPr>
          <w:rFonts w:ascii="SolaimanLipi" w:hAnsi="SolaimanLipi" w:cs="SolaimanLipi"/>
        </w:rPr>
        <w:t>i ও ii</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i ও iii</w:t>
      </w:r>
    </w:p>
    <w:p w14:paraId="3FB1B752"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ii ও iii</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i, ii ও iii</w:t>
      </w:r>
    </w:p>
    <w:p w14:paraId="1FD2A0BA"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৭.</w:t>
      </w:r>
      <w:r w:rsidR="005C10F6" w:rsidRPr="00C330C2">
        <w:rPr>
          <w:rFonts w:ascii="SolaimanLipi" w:hAnsi="SolaimanLipi" w:cs="SolaimanLipi"/>
        </w:rPr>
        <w:t xml:space="preserve"> </w:t>
      </w:r>
      <w:r w:rsidRPr="00C330C2">
        <w:rPr>
          <w:rFonts w:ascii="SolaimanLipi" w:hAnsi="SolaimanLipi" w:cs="SolaimanLipi"/>
        </w:rPr>
        <w:t>জড় প্রসঙ্গ কাঠামোতে বস্তুর জড়তা নীতির উপর নির্ভরশীল –</w:t>
      </w:r>
    </w:p>
    <w:p w14:paraId="6E6CD489"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i. গ্যালিলিওর বলবিদ্যা</w:t>
      </w:r>
    </w:p>
    <w:p w14:paraId="60228B39"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ii. আইনস্টাইনের আপেক্ষিক তত্ত্ব</w:t>
      </w:r>
    </w:p>
    <w:p w14:paraId="2843E280"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iii. নিউটনের বলবিদ্যা</w:t>
      </w:r>
    </w:p>
    <w:p w14:paraId="4F550557"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নিচের কোনটি সঠিক?</w:t>
      </w:r>
    </w:p>
    <w:p w14:paraId="0BBAC754"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005C10F6" w:rsidRPr="00C330C2">
        <w:rPr>
          <w:rFonts w:ascii="SolaimanLipi" w:hAnsi="SolaimanLipi" w:cs="SolaimanLipi"/>
        </w:rPr>
        <w:t xml:space="preserve"> </w:t>
      </w:r>
      <w:r w:rsidRPr="00C330C2">
        <w:rPr>
          <w:rFonts w:ascii="SolaimanLipi" w:hAnsi="SolaimanLipi" w:cs="SolaimanLipi"/>
        </w:rPr>
        <w:t>i ও ii</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ii ও iii</w:t>
      </w:r>
    </w:p>
    <w:p w14:paraId="177DAA80"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i ও iii</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i, ii ও iii</w:t>
      </w:r>
    </w:p>
    <w:p w14:paraId="4B02A0D4"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৮.</w:t>
      </w:r>
      <w:r w:rsidR="005C10F6" w:rsidRPr="00C330C2">
        <w:rPr>
          <w:rFonts w:ascii="SolaimanLipi" w:hAnsi="SolaimanLipi" w:cs="SolaimanLipi"/>
        </w:rPr>
        <w:t xml:space="preserve"> </w:t>
      </w:r>
      <w:r w:rsidRPr="00C330C2">
        <w:rPr>
          <w:rFonts w:ascii="SolaimanLipi" w:hAnsi="SolaimanLipi" w:cs="SolaimanLipi"/>
        </w:rPr>
        <w:t>সমত্বরণে গতিশীল বস্তুর দূরত্ব সময়ের লেখচিত্র একটি –</w:t>
      </w:r>
    </w:p>
    <w:p w14:paraId="3EE0C4ED"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005C10F6" w:rsidRPr="00C330C2">
        <w:rPr>
          <w:rFonts w:ascii="SolaimanLipi" w:hAnsi="SolaimanLipi" w:cs="SolaimanLipi"/>
        </w:rPr>
        <w:t xml:space="preserve"> </w:t>
      </w:r>
      <w:r w:rsidRPr="00C330C2">
        <w:rPr>
          <w:rFonts w:ascii="SolaimanLipi" w:hAnsi="SolaimanLipi" w:cs="SolaimanLipi"/>
        </w:rPr>
        <w:t>সরলরেখা</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005C10F6" w:rsidRPr="00C330C2">
        <w:rPr>
          <w:rFonts w:ascii="SolaimanLipi" w:hAnsi="SolaimanLipi" w:cs="SolaimanLipi"/>
        </w:rPr>
        <w:t xml:space="preserve"> </w:t>
      </w:r>
      <w:r w:rsidRPr="00C330C2">
        <w:rPr>
          <w:rFonts w:ascii="SolaimanLipi" w:hAnsi="SolaimanLipi" w:cs="SolaimanLipi"/>
        </w:rPr>
        <w:t>প্যারাবোলা</w:t>
      </w:r>
    </w:p>
    <w:p w14:paraId="4FEF7EC1"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বৃত্তাকার</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005C10F6" w:rsidRPr="00C330C2">
        <w:rPr>
          <w:rFonts w:ascii="SolaimanLipi" w:hAnsi="SolaimanLipi" w:cs="SolaimanLipi"/>
        </w:rPr>
        <w:t xml:space="preserve"> </w:t>
      </w:r>
      <w:r w:rsidRPr="00C330C2">
        <w:rPr>
          <w:rFonts w:ascii="SolaimanLipi" w:hAnsi="SolaimanLipi" w:cs="SolaimanLipi"/>
        </w:rPr>
        <w:t>উপবৃত্তাকার</w:t>
      </w:r>
    </w:p>
    <w:p w14:paraId="31DE96F8"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৯.</w:t>
      </w:r>
      <w:r w:rsidR="005C10F6" w:rsidRPr="00C330C2">
        <w:rPr>
          <w:rFonts w:ascii="SolaimanLipi" w:hAnsi="SolaimanLipi" w:cs="SolaimanLipi"/>
        </w:rPr>
        <w:t xml:space="preserve"> </w:t>
      </w:r>
      <w:r w:rsidRPr="00C330C2">
        <w:rPr>
          <w:rFonts w:ascii="SolaimanLipi" w:hAnsi="SolaimanLipi" w:cs="SolaimanLipi"/>
        </w:rPr>
        <w:t>দ্বিমাত্রিক বস্তুর উদাহরণ হলো-</w:t>
      </w:r>
    </w:p>
    <w:p w14:paraId="43526E4D"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i. লম্বা সরু কাঠি</w:t>
      </w:r>
    </w:p>
    <w:p w14:paraId="4C5E6161"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ii. পাতলা কাগজ</w:t>
      </w:r>
    </w:p>
    <w:p w14:paraId="5BCAA52C"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iii. পাতলা টিনের পাত</w:t>
      </w:r>
    </w:p>
    <w:p w14:paraId="082F6826"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নিচের কোনটি সঠিক?</w:t>
      </w:r>
    </w:p>
    <w:p w14:paraId="1DBB2125"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005C10F6" w:rsidRPr="00C330C2">
        <w:rPr>
          <w:rFonts w:ascii="SolaimanLipi" w:hAnsi="SolaimanLipi" w:cs="SolaimanLipi"/>
        </w:rPr>
        <w:t xml:space="preserve"> </w:t>
      </w:r>
      <w:r w:rsidRPr="00C330C2">
        <w:rPr>
          <w:rFonts w:ascii="SolaimanLipi" w:hAnsi="SolaimanLipi" w:cs="SolaimanLipi"/>
        </w:rPr>
        <w:t>i ও ii</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005C10F6" w:rsidRPr="00C330C2">
        <w:rPr>
          <w:rFonts w:ascii="SolaimanLipi" w:hAnsi="SolaimanLipi" w:cs="SolaimanLipi"/>
        </w:rPr>
        <w:t xml:space="preserve"> </w:t>
      </w:r>
      <w:r w:rsidRPr="00C330C2">
        <w:rPr>
          <w:rFonts w:ascii="SolaimanLipi" w:hAnsi="SolaimanLipi" w:cs="SolaimanLipi"/>
        </w:rPr>
        <w:t>i ও iii</w:t>
      </w:r>
    </w:p>
    <w:p w14:paraId="2EF349C8"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ii ও iii</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005C10F6" w:rsidRPr="00C330C2">
        <w:rPr>
          <w:rFonts w:ascii="SolaimanLipi" w:hAnsi="SolaimanLipi" w:cs="SolaimanLipi"/>
        </w:rPr>
        <w:t xml:space="preserve"> </w:t>
      </w:r>
      <w:r w:rsidRPr="00C330C2">
        <w:rPr>
          <w:rFonts w:ascii="SolaimanLipi" w:hAnsi="SolaimanLipi" w:cs="SolaimanLipi"/>
        </w:rPr>
        <w:t>i, ii ও iii</w:t>
      </w:r>
    </w:p>
    <w:p w14:paraId="4662401E"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১০.</w:t>
      </w:r>
      <w:r w:rsidR="005C10F6" w:rsidRPr="00C330C2">
        <w:rPr>
          <w:rFonts w:ascii="SolaimanLipi" w:hAnsi="SolaimanLipi" w:cs="SolaimanLipi"/>
        </w:rPr>
        <w:t xml:space="preserve"> </w:t>
      </w:r>
      <w:r w:rsidRPr="00C330C2">
        <w:rPr>
          <w:rFonts w:ascii="SolaimanLipi" w:hAnsi="SolaimanLipi" w:cs="SolaimanLipi"/>
        </w:rPr>
        <w:t>মুক্তভাবে পড়ন্ত বস্তুর গতি কোন প্রকারের গতির উদাহরণ?</w:t>
      </w:r>
    </w:p>
    <w:p w14:paraId="42429D29"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005C10F6" w:rsidRPr="00C330C2">
        <w:rPr>
          <w:rFonts w:ascii="SolaimanLipi" w:hAnsi="SolaimanLipi" w:cs="SolaimanLipi"/>
        </w:rPr>
        <w:t xml:space="preserve"> </w:t>
      </w:r>
      <w:r w:rsidRPr="00C330C2">
        <w:rPr>
          <w:rFonts w:ascii="SolaimanLipi" w:hAnsi="SolaimanLipi" w:cs="SolaimanLipi"/>
        </w:rPr>
        <w:t>একমাত্রিক গতি</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দ্বিমাত্রিক গতি</w:t>
      </w:r>
    </w:p>
    <w:p w14:paraId="1093F4B4"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ত্রিমাত্রিক গতি</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সমতলীয় গতি</w:t>
      </w:r>
    </w:p>
    <w:p w14:paraId="171F69D2"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১১.</w:t>
      </w:r>
      <w:r w:rsidR="005C10F6" w:rsidRPr="00C330C2">
        <w:rPr>
          <w:rFonts w:ascii="SolaimanLipi" w:hAnsi="SolaimanLipi" w:cs="SolaimanLipi"/>
        </w:rPr>
        <w:t xml:space="preserve"> </w:t>
      </w:r>
      <w:r w:rsidRPr="00C330C2">
        <w:rPr>
          <w:rFonts w:ascii="SolaimanLipi" w:hAnsi="SolaimanLipi" w:cs="SolaimanLipi"/>
        </w:rPr>
        <w:t>একটি গাড়ি স্থিরঅবস্থা থেকে সচল হয়ে 2 ms-2 ত্বরণে চলতে লাগল। গাড়িটি 10 s পর যে বেগে চলবে তা হচ্ছে –</w:t>
      </w:r>
    </w:p>
    <w:p w14:paraId="2B2B5B42"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005C10F6" w:rsidRPr="00C330C2">
        <w:rPr>
          <w:rFonts w:ascii="SolaimanLipi" w:hAnsi="SolaimanLipi" w:cs="SolaimanLipi"/>
        </w:rPr>
        <w:t xml:space="preserve"> </w:t>
      </w:r>
      <w:r w:rsidRPr="00C330C2">
        <w:rPr>
          <w:rFonts w:ascii="SolaimanLipi" w:hAnsi="SolaimanLipi" w:cs="SolaimanLipi"/>
        </w:rPr>
        <w:t>15 ms-1</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005C10F6" w:rsidRPr="00C330C2">
        <w:rPr>
          <w:rFonts w:ascii="SolaimanLipi" w:hAnsi="SolaimanLipi" w:cs="SolaimanLipi"/>
        </w:rPr>
        <w:t xml:space="preserve"> </w:t>
      </w:r>
      <w:r w:rsidRPr="00C330C2">
        <w:rPr>
          <w:rFonts w:ascii="SolaimanLipi" w:hAnsi="SolaimanLipi" w:cs="SolaimanLipi"/>
        </w:rPr>
        <w:t>20 ms-1</w:t>
      </w:r>
    </w:p>
    <w:p w14:paraId="3958AEC5"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5 ms-1</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2 ms-1</w:t>
      </w:r>
    </w:p>
    <w:p w14:paraId="1A359376"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lastRenderedPageBreak/>
        <w:t>১২.</w:t>
      </w:r>
      <w:r w:rsidR="005C10F6" w:rsidRPr="00C330C2">
        <w:rPr>
          <w:rFonts w:ascii="SolaimanLipi" w:hAnsi="SolaimanLipi" w:cs="SolaimanLipi"/>
        </w:rPr>
        <w:t xml:space="preserve"> </w:t>
      </w:r>
      <w:r w:rsidRPr="00C330C2">
        <w:rPr>
          <w:rFonts w:ascii="SolaimanLipi" w:hAnsi="SolaimanLipi" w:cs="SolaimanLipi"/>
        </w:rPr>
        <w:t>চলন্ত ট্রেনে বসে কোনো ব্যক্তি একটি মুদ্রা উপরের দিকে নিক্ষেপ করলে যদি উহা তার সামনে পড়ে তাহলে ট্রেনটি –</w:t>
      </w:r>
    </w:p>
    <w:p w14:paraId="1466CBD2"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সমবেগে</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সমবেগে পশ্চা</w:t>
      </w:r>
      <w:r w:rsidRPr="00C330C2">
        <w:rPr>
          <w:rFonts w:ascii="Nirmala UI" w:hAnsi="Nirmala UI" w:cs="Nirmala UI"/>
        </w:rPr>
        <w:t>ৎ</w:t>
      </w:r>
      <w:r w:rsidRPr="00C330C2">
        <w:rPr>
          <w:rFonts w:ascii="SolaimanLipi" w:hAnsi="SolaimanLipi" w:cs="SolaimanLipi"/>
        </w:rPr>
        <w:t>গামী</w:t>
      </w:r>
    </w:p>
    <w:p w14:paraId="46A5E25F"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সমত্বরণে সম্মুখগামী</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সমমন্দনে সম্মুখগামী</w:t>
      </w:r>
    </w:p>
    <w:p w14:paraId="64EA415C"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১৩.</w:t>
      </w:r>
      <w:r w:rsidR="005C10F6" w:rsidRPr="00C330C2">
        <w:rPr>
          <w:rFonts w:ascii="SolaimanLipi" w:hAnsi="SolaimanLipi" w:cs="SolaimanLipi"/>
        </w:rPr>
        <w:t xml:space="preserve"> </w:t>
      </w:r>
      <w:r w:rsidRPr="00C330C2">
        <w:rPr>
          <w:rFonts w:ascii="SolaimanLipi" w:hAnsi="SolaimanLipi" w:cs="SolaimanLipi"/>
        </w:rPr>
        <w:t>একটি প্রাসের সর্বাধিক অনুভূমিক পালা 200 m। এটি সর্বোচ্চ কত উচ্চতায় পৌছাবে?</w:t>
      </w:r>
    </w:p>
    <w:p w14:paraId="09DA4104" w14:textId="77777777" w:rsidR="00A86945" w:rsidRPr="00C330C2" w:rsidRDefault="00A86945" w:rsidP="00BE7252">
      <w:pPr>
        <w:tabs>
          <w:tab w:val="left" w:pos="1080"/>
          <w:tab w:val="left" w:pos="2347"/>
          <w:tab w:val="left" w:pos="3600"/>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5 m</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50 m</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005C10F6" w:rsidRPr="00C330C2">
        <w:rPr>
          <w:rFonts w:ascii="SolaimanLipi" w:hAnsi="SolaimanLipi" w:cs="SolaimanLipi"/>
        </w:rPr>
        <w:t xml:space="preserve"> </w:t>
      </w:r>
      <w:r w:rsidRPr="00C330C2">
        <w:rPr>
          <w:rFonts w:ascii="SolaimanLipi" w:hAnsi="SolaimanLipi" w:cs="SolaimanLipi"/>
        </w:rPr>
        <w:t>75 m</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100 m</w:t>
      </w:r>
    </w:p>
    <w:p w14:paraId="14FCDAB9"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১৪.</w:t>
      </w:r>
      <w:r w:rsidR="005C10F6" w:rsidRPr="00C330C2">
        <w:rPr>
          <w:rFonts w:ascii="SolaimanLipi" w:hAnsi="SolaimanLipi" w:cs="SolaimanLipi"/>
        </w:rPr>
        <w:t xml:space="preserve"> </w:t>
      </w:r>
      <w:r w:rsidRPr="00C330C2">
        <w:rPr>
          <w:rFonts w:ascii="SolaimanLipi" w:hAnsi="SolaimanLipi" w:cs="SolaimanLipi"/>
        </w:rPr>
        <w:t>20 m/s বেগে নিক্ষিপ্ত একটি বস্তু সর্বোচ্চ উচ্চতায় পৌঁছাতে 3 sec সময় নিলে এর সর্বাধিক অনুভূমিক পাল্লা হবে –</w:t>
      </w:r>
    </w:p>
    <w:p w14:paraId="435F9B63"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40.82 m</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20.41 m</w:t>
      </w:r>
    </w:p>
    <w:p w14:paraId="45D8F6F0"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4.08 m</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28.86 m</w:t>
      </w:r>
    </w:p>
    <w:p w14:paraId="2F862417"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১৫.</w:t>
      </w:r>
      <w:r w:rsidR="005C10F6" w:rsidRPr="00C330C2">
        <w:rPr>
          <w:rFonts w:ascii="SolaimanLipi" w:hAnsi="SolaimanLipi" w:cs="SolaimanLipi"/>
        </w:rPr>
        <w:t xml:space="preserve"> </w:t>
      </w:r>
      <w:r w:rsidRPr="00C330C2">
        <w:rPr>
          <w:rFonts w:ascii="SolaimanLipi" w:hAnsi="SolaimanLipi" w:cs="SolaimanLipi"/>
        </w:rPr>
        <w:t>নিক্ষেপণ বিন্দুগামী অনুভূমিক সমতলকে কী বলে?</w:t>
      </w:r>
    </w:p>
    <w:p w14:paraId="48234419"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নিক্ষেপণ সমতল</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প্রসঙ্গ সমতল</w:t>
      </w:r>
    </w:p>
    <w:p w14:paraId="0BF84056"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দ্বিমাত্রিক সমতল</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প্রাসের সমতল</w:t>
      </w:r>
    </w:p>
    <w:p w14:paraId="4DC8E122"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১৬.</w:t>
      </w:r>
      <w:r w:rsidR="005C10F6" w:rsidRPr="00C330C2">
        <w:rPr>
          <w:rFonts w:ascii="SolaimanLipi" w:hAnsi="SolaimanLipi" w:cs="SolaimanLipi"/>
        </w:rPr>
        <w:t xml:space="preserve"> </w:t>
      </w:r>
      <w:r w:rsidRPr="00C330C2">
        <w:rPr>
          <w:rFonts w:ascii="SolaimanLipi" w:hAnsi="SolaimanLipi" w:cs="SolaimanLipi"/>
        </w:rPr>
        <w:t>সময় ব্যবধান শূন্যের কাছাকাছি হলে গড় দ্রুতির সীমান্তিক মান কোনটির সমান?</w:t>
      </w:r>
    </w:p>
    <w:p w14:paraId="2E71B08A"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দূরত্ব</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দ্রুতি</w:t>
      </w:r>
    </w:p>
    <w:p w14:paraId="5A8E7A25"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বেগ</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সরণ</w:t>
      </w:r>
    </w:p>
    <w:p w14:paraId="26F0B961"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১৭.</w:t>
      </w:r>
      <w:r w:rsidR="005C10F6" w:rsidRPr="00C330C2">
        <w:rPr>
          <w:rFonts w:ascii="SolaimanLipi" w:hAnsi="SolaimanLipi" w:cs="SolaimanLipi"/>
        </w:rPr>
        <w:t xml:space="preserve"> </w:t>
      </w:r>
      <w:r w:rsidRPr="00C330C2">
        <w:rPr>
          <w:rFonts w:ascii="SolaimanLipi" w:hAnsi="SolaimanLipi" w:cs="SolaimanLipi"/>
        </w:rPr>
        <w:t>অসম বেগ কিন্তু সমত্বরণের ক্ষেত্রে, বেগ বনাম সময় লেখের ঢাল কীসের সমান?</w:t>
      </w:r>
    </w:p>
    <w:p w14:paraId="7C049334"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সরণ</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বেগ</w:t>
      </w:r>
    </w:p>
    <w:p w14:paraId="56903158"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দ্রুতি</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ত্বরণ</w:t>
      </w:r>
    </w:p>
    <w:p w14:paraId="74C1D5C2"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১৮.</w:t>
      </w:r>
      <w:r w:rsidR="005C10F6" w:rsidRPr="00C330C2">
        <w:rPr>
          <w:rFonts w:ascii="SolaimanLipi" w:hAnsi="SolaimanLipi" w:cs="SolaimanLipi"/>
        </w:rPr>
        <w:t xml:space="preserve"> </w:t>
      </w:r>
      <w:r w:rsidRPr="00C330C2">
        <w:rPr>
          <w:rFonts w:ascii="SolaimanLipi" w:hAnsi="SolaimanLipi" w:cs="SolaimanLipi"/>
        </w:rPr>
        <w:t>বস্তু একক সময়ে যে দূরত্ব অতিক্রম করে তাকে কী বলে?</w:t>
      </w:r>
    </w:p>
    <w:p w14:paraId="4B3256AE"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দ্রুতি</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বেগ</w:t>
      </w:r>
    </w:p>
    <w:p w14:paraId="65343DEE"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সরণ</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ত্বরণ</w:t>
      </w:r>
    </w:p>
    <w:p w14:paraId="2038C2CF"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১৯.</w:t>
      </w:r>
      <w:r w:rsidR="005C10F6" w:rsidRPr="00C330C2">
        <w:rPr>
          <w:rFonts w:ascii="SolaimanLipi" w:hAnsi="SolaimanLipi" w:cs="SolaimanLipi"/>
        </w:rPr>
        <w:t xml:space="preserve"> </w:t>
      </w:r>
      <w:r w:rsidRPr="00C330C2">
        <w:rPr>
          <w:rFonts w:ascii="SolaimanLipi" w:hAnsi="SolaimanLipi" w:cs="SolaimanLipi"/>
        </w:rPr>
        <w:t>অসম বেগ কিন্তু সমত্বরণের ক্ষেত্রে বেগ বনাম সময়ের লেখের ঢাল কীসের সমান?</w:t>
      </w:r>
    </w:p>
    <w:p w14:paraId="3C962F87"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দূরত্ব</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সরণ</w:t>
      </w:r>
    </w:p>
    <w:p w14:paraId="68AA2DF3"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বেগ</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ত্বরণ</w:t>
      </w:r>
    </w:p>
    <w:p w14:paraId="63B1B04C"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২০.</w:t>
      </w:r>
      <w:r w:rsidR="005C10F6" w:rsidRPr="00C330C2">
        <w:rPr>
          <w:rFonts w:ascii="SolaimanLipi" w:hAnsi="SolaimanLipi" w:cs="SolaimanLipi"/>
        </w:rPr>
        <w:t xml:space="preserve"> </w:t>
      </w:r>
      <w:r w:rsidRPr="00C330C2">
        <w:rPr>
          <w:rFonts w:ascii="SolaimanLipi" w:hAnsi="SolaimanLipi" w:cs="SolaimanLipi"/>
        </w:rPr>
        <w:t>একজন লোক 49 ms-1 বেগে একটি বল খাড়া উপরের দিকে নিক্ষেপ করে। বলটি সর্বোচ্চ কত উপরে উঠবে?</w:t>
      </w:r>
    </w:p>
    <w:p w14:paraId="32C53877"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117.55m</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120 m</w:t>
      </w:r>
    </w:p>
    <w:p w14:paraId="5313F370"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122.5m</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125 m</w:t>
      </w:r>
    </w:p>
    <w:p w14:paraId="3F6EF118"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২১.</w:t>
      </w:r>
      <w:r w:rsidR="005C10F6" w:rsidRPr="00C330C2">
        <w:rPr>
          <w:rFonts w:ascii="SolaimanLipi" w:hAnsi="SolaimanLipi" w:cs="SolaimanLipi"/>
        </w:rPr>
        <w:t xml:space="preserve"> </w:t>
      </w:r>
      <w:r w:rsidRPr="00C330C2">
        <w:rPr>
          <w:rFonts w:ascii="SolaimanLipi" w:hAnsi="SolaimanLipi" w:cs="SolaimanLipi"/>
        </w:rPr>
        <w:t>প্রাসের গতির বৈশিষ্ট্য কোনটি?</w:t>
      </w:r>
    </w:p>
    <w:p w14:paraId="1E2404A8"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সমত্বরণ</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দ্বিমাত্রিক</w:t>
      </w:r>
    </w:p>
    <w:p w14:paraId="66D359D3"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ত্রিমাত্রিক</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অনুভূমিক</w:t>
      </w:r>
    </w:p>
    <w:p w14:paraId="5529E7B7"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২২.</w:t>
      </w:r>
      <w:r w:rsidR="005C10F6" w:rsidRPr="00C330C2">
        <w:rPr>
          <w:rFonts w:ascii="SolaimanLipi" w:hAnsi="SolaimanLipi" w:cs="SolaimanLipi"/>
        </w:rPr>
        <w:t xml:space="preserve"> </w:t>
      </w:r>
      <w:r w:rsidRPr="00C330C2">
        <w:rPr>
          <w:rFonts w:ascii="SolaimanLipi" w:hAnsi="SolaimanLipi" w:cs="SolaimanLipi"/>
        </w:rPr>
        <w:t>বস্তুর দ্রুতি নিচের কোনটির উপর নির্ভর করে?</w:t>
      </w:r>
    </w:p>
    <w:p w14:paraId="43AB3F2E"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বস্তুর আয়তন</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তাপমাত্রা</w:t>
      </w:r>
    </w:p>
    <w:p w14:paraId="1BA3B08A"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চাপ</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সময়</w:t>
      </w:r>
    </w:p>
    <w:p w14:paraId="71B85607"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২৩.</w:t>
      </w:r>
      <w:r w:rsidR="005C10F6" w:rsidRPr="00C330C2">
        <w:rPr>
          <w:rFonts w:ascii="SolaimanLipi" w:hAnsi="SolaimanLipi" w:cs="SolaimanLipi"/>
        </w:rPr>
        <w:t xml:space="preserve"> </w:t>
      </w:r>
      <w:r w:rsidRPr="00C330C2">
        <w:rPr>
          <w:rFonts w:ascii="SolaimanLipi" w:hAnsi="SolaimanLipi" w:cs="SolaimanLipi"/>
        </w:rPr>
        <w:t>একটি লক্ষ্যস্থলে গুলি ছোঁড়া হলো। 0.06 m ভেদ করার পর গুলিটির বেগ অর্ধেক হয়ে গেল। গুলিটি আর কত দূর ভেদ করে থেমে যাবে?</w:t>
      </w:r>
    </w:p>
    <w:p w14:paraId="47C937B7"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0.02 m</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0.0267 m</w:t>
      </w:r>
    </w:p>
    <w:p w14:paraId="0D6B33FC"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0.057 m</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0.03 m</w:t>
      </w:r>
    </w:p>
    <w:p w14:paraId="64B60F7B"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২৪.</w:t>
      </w:r>
      <w:r w:rsidR="005C10F6" w:rsidRPr="00C330C2">
        <w:rPr>
          <w:rFonts w:ascii="SolaimanLipi" w:hAnsi="SolaimanLipi" w:cs="SolaimanLipi"/>
        </w:rPr>
        <w:t xml:space="preserve"> </w:t>
      </w:r>
      <w:r w:rsidRPr="00C330C2">
        <w:rPr>
          <w:rFonts w:ascii="SolaimanLipi" w:hAnsi="SolaimanLipi" w:cs="SolaimanLipi"/>
        </w:rPr>
        <w:t>কোনো বস্তুকণা r ব্যসার্ধবিশিষ্ট বৃত্তাকার পথ সম্পূর্ণ একবার ঘুরে আসলে সরণ কত হবে?</w:t>
      </w:r>
    </w:p>
    <w:p w14:paraId="377CBFB8"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2</w:t>
      </w:r>
      <w:r w:rsidRPr="00C330C2">
        <w:rPr>
          <w:rFonts w:ascii="Cambria" w:hAnsi="Cambria" w:cs="Cambria"/>
        </w:rPr>
        <w:t>π</w:t>
      </w:r>
      <w:r w:rsidRPr="00C330C2">
        <w:rPr>
          <w:rFonts w:ascii="SolaimanLipi" w:hAnsi="SolaimanLipi" w:cs="SolaimanLipi"/>
        </w:rPr>
        <w:t>r</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2</w:t>
      </w:r>
      <w:r w:rsidRPr="00C330C2">
        <w:rPr>
          <w:rFonts w:ascii="Cambria" w:hAnsi="Cambria" w:cs="Cambria"/>
        </w:rPr>
        <w:t>π</w:t>
      </w:r>
      <w:r w:rsidRPr="00C330C2">
        <w:rPr>
          <w:rFonts w:ascii="SolaimanLipi" w:hAnsi="SolaimanLipi" w:cs="SolaimanLipi"/>
        </w:rPr>
        <w:t>r2</w:t>
      </w:r>
    </w:p>
    <w:p w14:paraId="47D3CE1C"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2r</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শূন্য</w:t>
      </w:r>
    </w:p>
    <w:p w14:paraId="2396E0F7"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২৫.</w:t>
      </w:r>
      <w:r w:rsidR="005C10F6" w:rsidRPr="00C330C2">
        <w:rPr>
          <w:rFonts w:ascii="SolaimanLipi" w:hAnsi="SolaimanLipi" w:cs="SolaimanLipi"/>
        </w:rPr>
        <w:t xml:space="preserve"> </w:t>
      </w:r>
      <w:r w:rsidRPr="00C330C2">
        <w:rPr>
          <w:rFonts w:ascii="SolaimanLipi" w:hAnsi="SolaimanLipi" w:cs="SolaimanLipi"/>
        </w:rPr>
        <w:t>সময় ব্যবধান শূন্যের কাছাকাছি হলে সময়ের সাথে বস্তুর বেগের পরিবর্তনের কী বলে?</w:t>
      </w:r>
    </w:p>
    <w:p w14:paraId="6E412092"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সরণ</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দ্রুতি</w:t>
      </w:r>
    </w:p>
    <w:p w14:paraId="538B6DC2"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ত্বরণ</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মন্দন</w:t>
      </w:r>
    </w:p>
    <w:p w14:paraId="26FE9AE6"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২৬.</w:t>
      </w:r>
      <w:r w:rsidR="005C10F6" w:rsidRPr="00C330C2">
        <w:rPr>
          <w:rFonts w:ascii="SolaimanLipi" w:hAnsi="SolaimanLipi" w:cs="SolaimanLipi"/>
        </w:rPr>
        <w:t xml:space="preserve"> </w:t>
      </w:r>
      <w:r w:rsidRPr="00C330C2">
        <w:rPr>
          <w:rFonts w:ascii="SolaimanLipi" w:hAnsi="SolaimanLipi" w:cs="SolaimanLipi"/>
        </w:rPr>
        <w:t>9.8 ms-1 বেগে একখন্ড পাথর উপরের দিকে ছোড়া হলো; কত সময় পর এটি ভূপৃষ্ঠে ফিরে আসবে?</w:t>
      </w:r>
    </w:p>
    <w:p w14:paraId="108920DB" w14:textId="77777777" w:rsidR="00A86945" w:rsidRPr="00C330C2" w:rsidRDefault="00A86945" w:rsidP="00BE7252">
      <w:pPr>
        <w:tabs>
          <w:tab w:val="left" w:pos="1080"/>
          <w:tab w:val="left" w:pos="2347"/>
          <w:tab w:val="left" w:pos="3600"/>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1 s</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2 s</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3 s</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4 s</w:t>
      </w:r>
    </w:p>
    <w:p w14:paraId="77BE26FB"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২৭.</w:t>
      </w:r>
      <w:r w:rsidR="005C10F6" w:rsidRPr="00C330C2">
        <w:rPr>
          <w:rFonts w:ascii="SolaimanLipi" w:hAnsi="SolaimanLipi" w:cs="SolaimanLipi"/>
        </w:rPr>
        <w:t xml:space="preserve"> </w:t>
      </w:r>
      <w:r w:rsidRPr="00C330C2">
        <w:rPr>
          <w:rFonts w:ascii="SolaimanLipi" w:hAnsi="SolaimanLipi" w:cs="SolaimanLipi"/>
        </w:rPr>
        <w:t>এক রেডিয়ান প্রায় সমান কত?</w:t>
      </w:r>
    </w:p>
    <w:p w14:paraId="54EA5894" w14:textId="77777777" w:rsidR="00A86945" w:rsidRPr="00C330C2" w:rsidRDefault="00A86945" w:rsidP="00BE7252">
      <w:pPr>
        <w:tabs>
          <w:tab w:val="left" w:pos="1080"/>
          <w:tab w:val="left" w:pos="2347"/>
          <w:tab w:val="left" w:pos="3600"/>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100</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005C10F6" w:rsidRPr="00C330C2">
        <w:rPr>
          <w:rFonts w:ascii="SolaimanLipi" w:hAnsi="SolaimanLipi" w:cs="SolaimanLipi"/>
        </w:rPr>
        <w:t xml:space="preserve">) </w:t>
      </w:r>
      <w:r w:rsidRPr="00C330C2">
        <w:rPr>
          <w:rFonts w:ascii="SolaimanLipi" w:hAnsi="SolaimanLipi" w:cs="SolaimanLipi"/>
        </w:rPr>
        <w:t>50.30</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1200</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57.30</w:t>
      </w:r>
    </w:p>
    <w:p w14:paraId="3D550719"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২৮.</w:t>
      </w:r>
      <w:r w:rsidR="005C10F6" w:rsidRPr="00C330C2">
        <w:rPr>
          <w:rFonts w:ascii="SolaimanLipi" w:hAnsi="SolaimanLipi" w:cs="SolaimanLipi"/>
        </w:rPr>
        <w:t xml:space="preserve"> </w:t>
      </w:r>
      <w:r w:rsidRPr="00C330C2">
        <w:rPr>
          <w:rFonts w:ascii="SolaimanLipi" w:hAnsi="SolaimanLipi" w:cs="SolaimanLipi"/>
        </w:rPr>
        <w:t>সময়ের ব্যবধান শূন্যের কাছাকাছি হলে বস্তুর সরণের হারক কী বলা হয়?</w:t>
      </w:r>
    </w:p>
    <w:p w14:paraId="01FE220D"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গড় বেগ</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তা</w:t>
      </w:r>
      <w:r w:rsidRPr="00C330C2">
        <w:rPr>
          <w:rFonts w:ascii="Nirmala UI" w:hAnsi="Nirmala UI" w:cs="Nirmala UI"/>
        </w:rPr>
        <w:t>ৎ</w:t>
      </w:r>
      <w:r w:rsidRPr="00C330C2">
        <w:rPr>
          <w:rFonts w:ascii="SolaimanLipi" w:hAnsi="SolaimanLipi" w:cs="SolaimanLipi"/>
        </w:rPr>
        <w:t>ক্ষণিক বেগ</w:t>
      </w:r>
    </w:p>
    <w:p w14:paraId="0D6D09A5"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সুষম বেগ</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অসম বেগ</w:t>
      </w:r>
    </w:p>
    <w:p w14:paraId="2B17A5E8"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২৯.</w:t>
      </w:r>
      <w:r w:rsidR="005C10F6" w:rsidRPr="00C330C2">
        <w:rPr>
          <w:rFonts w:ascii="SolaimanLipi" w:hAnsi="SolaimanLipi" w:cs="SolaimanLipi"/>
        </w:rPr>
        <w:t xml:space="preserve"> </w:t>
      </w:r>
      <w:r w:rsidRPr="00C330C2">
        <w:rPr>
          <w:rFonts w:ascii="SolaimanLipi" w:hAnsi="SolaimanLipi" w:cs="SolaimanLipi"/>
        </w:rPr>
        <w:t>বাঁধাহীন পথে পড়ন্ত বস্তুর নির্দিষ্ট সময়ে প্রাপ্ত বেগ ঐ সময়ের –</w:t>
      </w:r>
    </w:p>
    <w:p w14:paraId="45449125"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lastRenderedPageBreak/>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সমানুপাতিক</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ব্যস্তানুপাতিক</w:t>
      </w:r>
    </w:p>
    <w:p w14:paraId="72810670"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বর্গের সমানুপাতিক</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বর্গের ব্যস্তানুপাতিক</w:t>
      </w:r>
    </w:p>
    <w:p w14:paraId="5AE0FA43" w14:textId="77777777" w:rsidR="00A86945" w:rsidRPr="00C330C2" w:rsidRDefault="00A86945" w:rsidP="00BE7252">
      <w:pPr>
        <w:tabs>
          <w:tab w:val="left" w:pos="2347"/>
          <w:tab w:val="left" w:pos="8107"/>
        </w:tabs>
        <w:spacing w:line="240" w:lineRule="auto"/>
        <w:jc w:val="both"/>
        <w:rPr>
          <w:rFonts w:ascii="SolaimanLipi" w:hAnsi="SolaimanLipi" w:cs="SolaimanLipi"/>
          <w:sz w:val="20"/>
        </w:rPr>
      </w:pPr>
      <w:r w:rsidRPr="00C330C2">
        <w:rPr>
          <w:rFonts w:ascii="SolaimanLipi" w:hAnsi="SolaimanLipi" w:cs="SolaimanLipi"/>
        </w:rPr>
        <w:t>৩০.</w:t>
      </w:r>
      <w:r w:rsidR="005C10F6" w:rsidRPr="00C330C2">
        <w:rPr>
          <w:rFonts w:ascii="SolaimanLipi" w:hAnsi="SolaimanLipi" w:cs="SolaimanLipi"/>
        </w:rPr>
        <w:t xml:space="preserve"> </w:t>
      </w:r>
      <w:r w:rsidRPr="00C330C2">
        <w:rPr>
          <w:rFonts w:ascii="SolaimanLipi" w:hAnsi="SolaimanLipi" w:cs="SolaimanLipi"/>
          <w:sz w:val="20"/>
        </w:rPr>
        <w:t>একটি বস্তু r ব্যাসার্ধের বৃত্তাকার পথে সমদ্রুতিতে ঘুরছে। এক্ষেত্রে –</w:t>
      </w:r>
    </w:p>
    <w:p w14:paraId="03EDB4AF"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i. বস্তুটির ত্বরণ নেই</w:t>
      </w:r>
      <w:r w:rsidR="005C10F6" w:rsidRPr="00C330C2">
        <w:rPr>
          <w:rFonts w:ascii="SolaimanLipi" w:hAnsi="SolaimanLipi" w:cs="SolaimanLipi"/>
        </w:rPr>
        <w:tab/>
      </w:r>
      <w:r w:rsidRPr="00C330C2">
        <w:rPr>
          <w:rFonts w:ascii="SolaimanLipi" w:hAnsi="SolaimanLipi" w:cs="SolaimanLipi"/>
        </w:rPr>
        <w:t>ii. বস্তুটির ত্বরণ আছে</w:t>
      </w:r>
    </w:p>
    <w:p w14:paraId="513956F8"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 xml:space="preserve">iii. বস্তুটির কৌণিক বেগ </w:t>
      </w:r>
      <w:r w:rsidRPr="00C330C2">
        <w:rPr>
          <w:rFonts w:ascii="Cambria" w:hAnsi="Cambria" w:cs="Cambria"/>
        </w:rPr>
        <w:t>ω</w:t>
      </w:r>
      <w:r w:rsidRPr="00C330C2">
        <w:rPr>
          <w:rFonts w:ascii="SolaimanLipi" w:hAnsi="SolaimanLipi" w:cs="SolaimanLipi"/>
        </w:rPr>
        <w:t xml:space="preserve"> = v/r</w:t>
      </w:r>
    </w:p>
    <w:p w14:paraId="1FCA472E"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নিচের কোনটি সঠিক?</w:t>
      </w:r>
    </w:p>
    <w:p w14:paraId="2E197672"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i ও ii</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ii ও iii</w:t>
      </w:r>
    </w:p>
    <w:p w14:paraId="21E1B8E0"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i ও iii</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i, ii ও iii</w:t>
      </w:r>
    </w:p>
    <w:p w14:paraId="6B7E2B76"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৩১.</w:t>
      </w:r>
      <w:r w:rsidR="005C10F6" w:rsidRPr="00C330C2">
        <w:rPr>
          <w:rFonts w:ascii="SolaimanLipi" w:hAnsi="SolaimanLipi" w:cs="SolaimanLipi"/>
        </w:rPr>
        <w:t xml:space="preserve"> </w:t>
      </w:r>
      <w:r w:rsidRPr="00C330C2">
        <w:rPr>
          <w:rFonts w:ascii="SolaimanLipi" w:hAnsi="SolaimanLipi" w:cs="SolaimanLipi"/>
        </w:rPr>
        <w:t>নিক্ষেপণ কোণের নিম্নোক্ত কোণ মানের জন্য পাল্লার মান সর্বাধিক হয়?</w:t>
      </w:r>
    </w:p>
    <w:p w14:paraId="62562FA6"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300</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450</w:t>
      </w:r>
    </w:p>
    <w:p w14:paraId="1F6ECECB"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600</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900</w:t>
      </w:r>
    </w:p>
    <w:p w14:paraId="79001344"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৩২.</w:t>
      </w:r>
      <w:r w:rsidR="005C10F6" w:rsidRPr="00C330C2">
        <w:rPr>
          <w:rFonts w:ascii="SolaimanLipi" w:hAnsi="SolaimanLipi" w:cs="SolaimanLipi"/>
        </w:rPr>
        <w:t xml:space="preserve"> </w:t>
      </w:r>
      <w:r w:rsidRPr="00C330C2">
        <w:rPr>
          <w:rFonts w:ascii="SolaimanLipi" w:hAnsi="SolaimanLipi" w:cs="SolaimanLipi"/>
        </w:rPr>
        <w:t>কোন বস্তুকে অনুভূমিক তলের সঙ্গে 300 কোণে 15 ms-1 বেগে নিক্ষেপ করলে এর সর্বাধিক উচ্চতায় কত সময় লাগবে?</w:t>
      </w:r>
    </w:p>
    <w:p w14:paraId="12F00986"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.76 s</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10.2 s</w:t>
      </w:r>
    </w:p>
    <w:p w14:paraId="1DAA09DC"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15 s</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20 s</w:t>
      </w:r>
    </w:p>
    <w:p w14:paraId="1F490EE5"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৩৩.</w:t>
      </w:r>
      <w:r w:rsidR="005C10F6" w:rsidRPr="00C330C2">
        <w:rPr>
          <w:rFonts w:ascii="SolaimanLipi" w:hAnsi="SolaimanLipi" w:cs="SolaimanLipi"/>
        </w:rPr>
        <w:t xml:space="preserve"> </w:t>
      </w:r>
      <w:r w:rsidRPr="00C330C2">
        <w:rPr>
          <w:rFonts w:ascii="SolaimanLipi" w:hAnsi="SolaimanLipi" w:cs="SolaimanLipi"/>
        </w:rPr>
        <w:t>14 ms-1 আদিবেগে একটি পাথরকে উপর দিকে ছুঁড়ে দেওয়া হলো। পাথরটি ফিরে আসতে কত সময় লাগবে?</w:t>
      </w:r>
    </w:p>
    <w:p w14:paraId="50CD3617"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1.8 s</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2.13 s</w:t>
      </w:r>
    </w:p>
    <w:p w14:paraId="6BA0F475"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1.43 s</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2.86 s</w:t>
      </w:r>
    </w:p>
    <w:p w14:paraId="18CF201F"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৩৪.</w:t>
      </w:r>
      <w:r w:rsidR="005C10F6" w:rsidRPr="00C330C2">
        <w:rPr>
          <w:rFonts w:ascii="SolaimanLipi" w:hAnsi="SolaimanLipi" w:cs="SolaimanLipi"/>
        </w:rPr>
        <w:t xml:space="preserve"> </w:t>
      </w:r>
      <w:r w:rsidRPr="00C330C2">
        <w:rPr>
          <w:rFonts w:ascii="SolaimanLipi" w:hAnsi="SolaimanLipi" w:cs="SolaimanLipi"/>
        </w:rPr>
        <w:t>বৃত্তপথে ঘূর্ণনরত কণা বা বস্তুর কেন্দ্রের দিকে যে ত্বরণ থাকে তাকে কী বলে?</w:t>
      </w:r>
    </w:p>
    <w:p w14:paraId="5D10033A"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কেন্দ্রমুখী ত্বরণ</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কেন্দ্রবিমুখী ত্বরণ</w:t>
      </w:r>
    </w:p>
    <w:p w14:paraId="4A58AA3A"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একক ত্বরণ</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সমত্বরণ</w:t>
      </w:r>
    </w:p>
    <w:p w14:paraId="46874AF6"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৩৫.</w:t>
      </w:r>
      <w:r w:rsidR="005C10F6" w:rsidRPr="00C330C2">
        <w:rPr>
          <w:rFonts w:ascii="SolaimanLipi" w:hAnsi="SolaimanLipi" w:cs="SolaimanLipi"/>
        </w:rPr>
        <w:t xml:space="preserve"> </w:t>
      </w:r>
      <w:r w:rsidRPr="00C330C2">
        <w:rPr>
          <w:rFonts w:ascii="SolaimanLipi" w:hAnsi="SolaimanLipi" w:cs="SolaimanLipi"/>
        </w:rPr>
        <w:t>প্রক্ষেপকের গতি কিরূপ?</w:t>
      </w:r>
    </w:p>
    <w:p w14:paraId="4F539BAE"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একমাত্রিক, অসমত্বরণ সম্পন্ন</w:t>
      </w:r>
    </w:p>
    <w:p w14:paraId="558833A8"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একমাত্রিক, সমত্বরণ সম্পন্ন</w:t>
      </w:r>
    </w:p>
    <w:p w14:paraId="65329EE1"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দ্বিমাত্রিক, অসমত্বরণ সম্পন্ন</w:t>
      </w:r>
    </w:p>
    <w:p w14:paraId="6205F853"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দ্বিমাত্রিক, সমত্বরণ সম্পন্ন</w:t>
      </w:r>
    </w:p>
    <w:p w14:paraId="1A147926"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৩৬.</w:t>
      </w:r>
      <w:r w:rsidR="005C10F6" w:rsidRPr="00C330C2">
        <w:rPr>
          <w:rFonts w:ascii="SolaimanLipi" w:hAnsi="SolaimanLipi" w:cs="SolaimanLipi"/>
        </w:rPr>
        <w:t xml:space="preserve"> </w:t>
      </w:r>
      <w:r w:rsidRPr="00C330C2">
        <w:rPr>
          <w:rFonts w:ascii="SolaimanLipi" w:hAnsi="SolaimanLipi" w:cs="SolaimanLipi"/>
        </w:rPr>
        <w:t>একটি বস্তু স্থির অবস্থান থেকে সমত্বরণে চলতে লাগলে এবং সপ্তম সেকেন্ডে 91 ফুট দূরত্ব অতিক্রম করলে, বস্তুটির ত্বরণ কত?</w:t>
      </w:r>
    </w:p>
    <w:p w14:paraId="1E7856FC"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10 ফুট/সে. 2</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14 ফুট/সে. 2</w:t>
      </w:r>
    </w:p>
    <w:p w14:paraId="09ADD386"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20 ফুট/সে. 2</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24 ফুট/সে. 2</w:t>
      </w:r>
    </w:p>
    <w:p w14:paraId="6C986437"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৩৭.</w:t>
      </w:r>
      <w:r w:rsidR="005C10F6" w:rsidRPr="00C330C2">
        <w:rPr>
          <w:rFonts w:ascii="SolaimanLipi" w:hAnsi="SolaimanLipi" w:cs="SolaimanLipi"/>
        </w:rPr>
        <w:t xml:space="preserve"> </w:t>
      </w:r>
      <w:r w:rsidRPr="00C330C2">
        <w:rPr>
          <w:rFonts w:ascii="SolaimanLipi" w:hAnsi="SolaimanLipi" w:cs="SolaimanLipi"/>
        </w:rPr>
        <w:t>বৃত্তপথে অসম-দ্রুতিতে ঘূর্ণায়মান বস্তুকণার ওপর কয়টি ত্বরণ ক্রিয়া করে?</w:t>
      </w:r>
    </w:p>
    <w:p w14:paraId="2D497616"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একটি</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দুইটি</w:t>
      </w:r>
    </w:p>
    <w:p w14:paraId="7643F73E"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তিনটি</w:t>
      </w:r>
      <w:r w:rsidR="005C10F6"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চারটি</w:t>
      </w:r>
    </w:p>
    <w:p w14:paraId="2870E9C7"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৩৮.</w:t>
      </w:r>
      <w:r w:rsidR="005C10F6" w:rsidRPr="00C330C2">
        <w:rPr>
          <w:rFonts w:ascii="SolaimanLipi" w:hAnsi="SolaimanLipi" w:cs="SolaimanLipi"/>
        </w:rPr>
        <w:t xml:space="preserve"> </w:t>
      </w:r>
      <w:r w:rsidRPr="00C330C2">
        <w:rPr>
          <w:rFonts w:ascii="SolaimanLipi" w:hAnsi="SolaimanLipi" w:cs="SolaimanLipi"/>
        </w:rPr>
        <w:t>যদি কোনো বস্তুর বেগ পরিবর্তনের হার সমান না থাকে তাহলে সেই ত্বরণকে কী বলে?</w:t>
      </w:r>
    </w:p>
    <w:p w14:paraId="0EC552A2"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বেগের দিকের পরিবর্তন হতে পারে</w:t>
      </w:r>
    </w:p>
    <w:p w14:paraId="42FFD470"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দ্রুতির পরিবর্তন হতে পারে</w:t>
      </w:r>
    </w:p>
    <w:p w14:paraId="6B85A061"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ত্বরণ শূন্য হবে</w:t>
      </w:r>
    </w:p>
    <w:p w14:paraId="0066A553"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ত্বরণ সমত্বরণ হবে</w:t>
      </w:r>
    </w:p>
    <w:p w14:paraId="7CE10CD5"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৩৯.</w:t>
      </w:r>
      <w:r w:rsidR="005C10F6" w:rsidRPr="00C330C2">
        <w:rPr>
          <w:rFonts w:ascii="SolaimanLipi" w:hAnsi="SolaimanLipi" w:cs="SolaimanLipi"/>
        </w:rPr>
        <w:t xml:space="preserve"> </w:t>
      </w:r>
      <w:r w:rsidRPr="00C330C2">
        <w:rPr>
          <w:rFonts w:ascii="SolaimanLipi" w:hAnsi="SolaimanLipi" w:cs="SolaimanLipi"/>
        </w:rPr>
        <w:t>বস্তুটির বেগের মান কত?</w:t>
      </w:r>
    </w:p>
    <w:p w14:paraId="60B6439C" w14:textId="77777777" w:rsidR="00A86945" w:rsidRPr="00C330C2" w:rsidRDefault="00A86945" w:rsidP="00BE7252">
      <w:pPr>
        <w:tabs>
          <w:tab w:val="left" w:pos="1080"/>
          <w:tab w:val="left" w:pos="2347"/>
          <w:tab w:val="left" w:pos="3600"/>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4cm</w:t>
      </w:r>
      <w:r w:rsidR="004F26C9"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6cm</w:t>
      </w:r>
      <w:r w:rsidR="004F26C9"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8cm</w:t>
      </w:r>
      <w:r w:rsidR="004F26C9"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12cm</w:t>
      </w:r>
    </w:p>
    <w:p w14:paraId="4B4CA60A"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৪০.</w:t>
      </w:r>
      <w:r w:rsidR="004F26C9" w:rsidRPr="00C330C2">
        <w:rPr>
          <w:rFonts w:ascii="SolaimanLipi" w:hAnsi="SolaimanLipi" w:cs="SolaimanLipi"/>
        </w:rPr>
        <w:t xml:space="preserve"> </w:t>
      </w:r>
      <w:r w:rsidRPr="00C330C2">
        <w:rPr>
          <w:rFonts w:ascii="SolaimanLipi" w:hAnsi="SolaimanLipi" w:cs="SolaimanLipi"/>
        </w:rPr>
        <w:t>তা</w:t>
      </w:r>
      <w:r w:rsidRPr="00C330C2">
        <w:rPr>
          <w:rFonts w:ascii="Nirmala UI" w:hAnsi="Nirmala UI" w:cs="Nirmala UI"/>
        </w:rPr>
        <w:t>ৎ</w:t>
      </w:r>
      <w:r w:rsidRPr="00C330C2">
        <w:rPr>
          <w:rFonts w:ascii="SolaimanLipi" w:hAnsi="SolaimanLipi" w:cs="SolaimanLipi"/>
        </w:rPr>
        <w:t>ক্ষণিক বেগ পেতে হলে –</w:t>
      </w:r>
    </w:p>
    <w:p w14:paraId="568ABCD3" w14:textId="77777777" w:rsidR="00A86945" w:rsidRPr="00C330C2" w:rsidRDefault="00A86945" w:rsidP="00BE7252">
      <w:pPr>
        <w:tabs>
          <w:tab w:val="left" w:pos="2347"/>
          <w:tab w:val="left" w:pos="8107"/>
        </w:tabs>
        <w:spacing w:line="240" w:lineRule="auto"/>
        <w:jc w:val="both"/>
        <w:rPr>
          <w:rFonts w:ascii="SolaimanLipi" w:hAnsi="SolaimanLipi" w:cs="SolaimanLipi"/>
          <w:sz w:val="20"/>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সময় ব্যবধান অসীম</w:t>
      </w:r>
      <w:r w:rsidR="004F26C9"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sz w:val="20"/>
        </w:rPr>
        <w:t>সময় ব্যবধান শূন্যের কাছাকাছি</w:t>
      </w:r>
    </w:p>
    <w:p w14:paraId="237AD9C6"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সময় ব্যবধান শূন্য</w:t>
      </w:r>
      <w:r w:rsidR="004F26C9"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সময় ব্যবধান 100m</w:t>
      </w:r>
    </w:p>
    <w:p w14:paraId="3B0142B8"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৪১.</w:t>
      </w:r>
      <w:r w:rsidR="004F26C9" w:rsidRPr="00C330C2">
        <w:rPr>
          <w:rFonts w:ascii="SolaimanLipi" w:hAnsi="SolaimanLipi" w:cs="SolaimanLipi"/>
        </w:rPr>
        <w:t xml:space="preserve"> </w:t>
      </w:r>
      <w:r w:rsidRPr="00C330C2">
        <w:rPr>
          <w:rFonts w:ascii="SolaimanLipi" w:hAnsi="SolaimanLipi" w:cs="SolaimanLipi"/>
        </w:rPr>
        <w:t>ত্রিমাত্রিক বস্তুর উদাহরণ নিচের কোনটি?</w:t>
      </w:r>
    </w:p>
    <w:p w14:paraId="3A6952C1"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সরু দন্ড</w:t>
      </w:r>
      <w:r w:rsidR="004F26C9"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ইটের যেকোনো তল</w:t>
      </w:r>
    </w:p>
    <w:p w14:paraId="75987BA5"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টেবিল</w:t>
      </w:r>
      <w:r w:rsidR="004F26C9"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খেলার মাঠ</w:t>
      </w:r>
    </w:p>
    <w:p w14:paraId="75CC585B"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৪২.</w:t>
      </w:r>
      <w:r w:rsidR="004F26C9" w:rsidRPr="00C330C2">
        <w:rPr>
          <w:rFonts w:ascii="SolaimanLipi" w:hAnsi="SolaimanLipi" w:cs="SolaimanLipi"/>
        </w:rPr>
        <w:t xml:space="preserve"> </w:t>
      </w:r>
      <w:r w:rsidRPr="00C330C2">
        <w:rPr>
          <w:rFonts w:ascii="SolaimanLipi" w:hAnsi="SolaimanLipi" w:cs="SolaimanLipi"/>
        </w:rPr>
        <w:t>মুক্তভাবে পড়ন্ত বস্তুর গতির মাত্রায় কোনটি প্রযোজ্য?</w:t>
      </w:r>
    </w:p>
    <w:p w14:paraId="3B669F28"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দ্বিমাত্রিক সুষম গতি</w:t>
      </w:r>
      <w:r w:rsidR="004F26C9"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দ্বিমাত্রিক অসমগতি</w:t>
      </w:r>
    </w:p>
    <w:p w14:paraId="6AF4A45C"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ত্রিমাত্রিক সুষম গতি</w:t>
      </w:r>
      <w:r w:rsidR="004F26C9"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একমাত্রিক সুষম গতি</w:t>
      </w:r>
    </w:p>
    <w:p w14:paraId="46524DAA"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৪৩.</w:t>
      </w:r>
      <w:r w:rsidR="004F26C9" w:rsidRPr="00C330C2">
        <w:rPr>
          <w:rFonts w:ascii="SolaimanLipi" w:hAnsi="SolaimanLipi" w:cs="SolaimanLipi"/>
        </w:rPr>
        <w:t xml:space="preserve"> </w:t>
      </w:r>
      <w:r w:rsidRPr="00C330C2">
        <w:rPr>
          <w:rFonts w:ascii="SolaimanLipi" w:hAnsi="SolaimanLipi" w:cs="SolaimanLipi"/>
        </w:rPr>
        <w:t>কোনো বস্তর বেগ সময়ের ওপর নির্ভর না করলে তার-</w:t>
      </w:r>
    </w:p>
    <w:p w14:paraId="5E7A507E"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i. বেগ সুষম</w:t>
      </w:r>
      <w:r w:rsidR="004F26C9" w:rsidRPr="00C330C2">
        <w:rPr>
          <w:rFonts w:ascii="SolaimanLipi" w:hAnsi="SolaimanLipi" w:cs="SolaimanLipi"/>
        </w:rPr>
        <w:tab/>
      </w:r>
      <w:r w:rsidRPr="00C330C2">
        <w:rPr>
          <w:rFonts w:ascii="SolaimanLipi" w:hAnsi="SolaimanLipi" w:cs="SolaimanLipi"/>
        </w:rPr>
        <w:t>ii. ত্বরণ শূন্য</w:t>
      </w:r>
    </w:p>
    <w:p w14:paraId="156ED488"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iii. সমান সময়ে অতিক্রান্ত দূরত্ব সমান</w:t>
      </w:r>
    </w:p>
    <w:p w14:paraId="57DC2851"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নিচের কোনটি সঠিক?</w:t>
      </w:r>
    </w:p>
    <w:p w14:paraId="34038D22"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lastRenderedPageBreak/>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i ও ii</w:t>
      </w:r>
      <w:r w:rsidR="004F26C9"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i ও iii</w:t>
      </w:r>
    </w:p>
    <w:p w14:paraId="074A25CD"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ii ও iii</w:t>
      </w:r>
      <w:r w:rsidR="004F26C9"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i, ii ও iii</w:t>
      </w:r>
    </w:p>
    <w:p w14:paraId="4298D1C9"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৪৪.</w:t>
      </w:r>
      <w:r w:rsidR="004F26C9" w:rsidRPr="00C330C2">
        <w:rPr>
          <w:rFonts w:ascii="SolaimanLipi" w:hAnsi="SolaimanLipi" w:cs="SolaimanLipi"/>
        </w:rPr>
        <w:t xml:space="preserve"> </w:t>
      </w:r>
      <w:r w:rsidRPr="00C330C2">
        <w:rPr>
          <w:rFonts w:ascii="SolaimanLipi" w:hAnsi="SolaimanLipi" w:cs="SolaimanLipi"/>
        </w:rPr>
        <w:t>একটি বস্তুকে 196 ms-1 বেগে খাড়া উপরের দিকে নিক্ষেপ করা হলো।</w:t>
      </w:r>
      <w:r w:rsidRPr="00C330C2">
        <w:rPr>
          <w:rFonts w:ascii="Cambria" w:hAnsi="Cambria" w:cs="Cambria"/>
        </w:rPr>
        <w:t> </w:t>
      </w:r>
      <w:r w:rsidRPr="00C330C2">
        <w:rPr>
          <w:rFonts w:ascii="SolaimanLipi" w:hAnsi="SolaimanLipi" w:cs="SolaimanLipi"/>
        </w:rPr>
        <w:t xml:space="preserve"> 20 সে. পর এই বস্তুটির বেগ কত?</w:t>
      </w:r>
    </w:p>
    <w:p w14:paraId="7BB4DB37"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10 ms-1</w:t>
      </w:r>
      <w:r w:rsidR="004F26C9"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0.0 ms-1</w:t>
      </w:r>
    </w:p>
    <w:p w14:paraId="644ACCF5"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60 ms-1</w:t>
      </w:r>
      <w:r w:rsidR="004F26C9"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50 ms-1</w:t>
      </w:r>
    </w:p>
    <w:p w14:paraId="24A5B623"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৪৫.</w:t>
      </w:r>
      <w:r w:rsidR="004F26C9" w:rsidRPr="00C330C2">
        <w:rPr>
          <w:rFonts w:ascii="SolaimanLipi" w:hAnsi="SolaimanLipi" w:cs="SolaimanLipi"/>
        </w:rPr>
        <w:t xml:space="preserve"> </w:t>
      </w:r>
      <w:r w:rsidRPr="00C330C2">
        <w:rPr>
          <w:rFonts w:ascii="SolaimanLipi" w:hAnsi="SolaimanLipi" w:cs="SolaimanLipi"/>
        </w:rPr>
        <w:t>একটি বস্তু প্রথম 2 s এ 30 m এ পরবর্তী 4 s এ 150 m দূরত্ব অতিক্রম করল। বস্তুটির ত্বরণ কত?</w:t>
      </w:r>
    </w:p>
    <w:p w14:paraId="04491C1C"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5 ms-2</w:t>
      </w:r>
      <w:r w:rsidR="004F26C9"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6 ms-2</w:t>
      </w:r>
    </w:p>
    <w:p w14:paraId="03C804EA"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6.5 ms-2</w:t>
      </w:r>
      <w:r w:rsidR="004F26C9"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7.5 ms-2</w:t>
      </w:r>
    </w:p>
    <w:p w14:paraId="2B7134F7"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৪৬.</w:t>
      </w:r>
      <w:r w:rsidR="004F26C9" w:rsidRPr="00C330C2">
        <w:rPr>
          <w:rFonts w:ascii="SolaimanLipi" w:hAnsi="SolaimanLipi" w:cs="SolaimanLipi"/>
        </w:rPr>
        <w:t xml:space="preserve"> </w:t>
      </w:r>
      <w:r w:rsidRPr="00C330C2">
        <w:rPr>
          <w:rFonts w:ascii="SolaimanLipi" w:hAnsi="SolaimanLipi" w:cs="SolaimanLipi"/>
        </w:rPr>
        <w:t>200 m দীর্ঘ একটি ট্রেন 36 kmh-1 বেগে চলে 600 m দীর্ঘ একটি ব্রিজ অতিক্রম করে। ব্রিজটি অতিক্রম করতে ট্রেনটির কত সময় লাগবে?</w:t>
      </w:r>
    </w:p>
    <w:p w14:paraId="3109A4CC"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80s</w:t>
      </w:r>
      <w:r w:rsidR="004F26C9"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100s</w:t>
      </w:r>
    </w:p>
    <w:p w14:paraId="5A04015F"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10s</w:t>
      </w:r>
      <w:r w:rsidR="004F26C9"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140s</w:t>
      </w:r>
    </w:p>
    <w:p w14:paraId="66B57C7D"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৪৭.</w:t>
      </w:r>
      <w:r w:rsidR="004F26C9" w:rsidRPr="00C330C2">
        <w:rPr>
          <w:rFonts w:ascii="SolaimanLipi" w:hAnsi="SolaimanLipi" w:cs="SolaimanLipi"/>
        </w:rPr>
        <w:t xml:space="preserve"> </w:t>
      </w:r>
      <w:r w:rsidRPr="00C330C2">
        <w:rPr>
          <w:rFonts w:ascii="SolaimanLipi" w:hAnsi="SolaimanLipi" w:cs="SolaimanLipi"/>
        </w:rPr>
        <w:t>একটি বড় ঘড়ির মিনিটের কাঁটার দৈর্ঘ্য 3 m এর গড় কৌণিক বেগ কত?</w:t>
      </w:r>
    </w:p>
    <w:p w14:paraId="5B75C597"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1.4</w:t>
      </w:r>
      <w:r w:rsidRPr="00C330C2">
        <w:rPr>
          <w:rFonts w:ascii="Cambria" w:hAnsi="Cambria" w:cs="Cambria"/>
        </w:rPr>
        <w:t>×</w:t>
      </w:r>
      <w:r w:rsidRPr="00C330C2">
        <w:rPr>
          <w:rFonts w:ascii="SolaimanLipi" w:hAnsi="SolaimanLipi" w:cs="SolaimanLipi"/>
        </w:rPr>
        <w:t>10-4</w:t>
      </w:r>
      <w:r w:rsidRPr="00C330C2">
        <w:rPr>
          <w:rFonts w:ascii="Cambria" w:hAnsi="Cambria" w:cs="Cambria"/>
        </w:rPr>
        <w:t> </w:t>
      </w:r>
      <w:r w:rsidRPr="00C330C2">
        <w:rPr>
          <w:rFonts w:ascii="SolaimanLipi" w:hAnsi="SolaimanLipi" w:cs="SolaimanLipi"/>
        </w:rPr>
        <w:t>rad s-1</w:t>
      </w:r>
      <w:r w:rsidR="004F26C9"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1.7</w:t>
      </w:r>
      <w:r w:rsidRPr="00C330C2">
        <w:rPr>
          <w:rFonts w:ascii="Cambria" w:hAnsi="Cambria" w:cs="Cambria"/>
        </w:rPr>
        <w:t>×</w:t>
      </w:r>
      <w:r w:rsidRPr="00C330C2">
        <w:rPr>
          <w:rFonts w:ascii="SolaimanLipi" w:hAnsi="SolaimanLipi" w:cs="SolaimanLipi"/>
        </w:rPr>
        <w:t>10-3</w:t>
      </w:r>
      <w:r w:rsidRPr="00C330C2">
        <w:rPr>
          <w:rFonts w:ascii="Cambria" w:hAnsi="Cambria" w:cs="Cambria"/>
        </w:rPr>
        <w:t> </w:t>
      </w:r>
      <w:r w:rsidRPr="00C330C2">
        <w:rPr>
          <w:rFonts w:ascii="SolaimanLipi" w:hAnsi="SolaimanLipi" w:cs="SolaimanLipi"/>
        </w:rPr>
        <w:t>rad s-1</w:t>
      </w:r>
    </w:p>
    <w:p w14:paraId="502A0733"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1.7</w:t>
      </w:r>
      <w:r w:rsidRPr="00C330C2">
        <w:rPr>
          <w:rFonts w:ascii="Cambria" w:hAnsi="Cambria" w:cs="Cambria"/>
        </w:rPr>
        <w:t>×</w:t>
      </w:r>
      <w:r w:rsidRPr="00C330C2">
        <w:rPr>
          <w:rFonts w:ascii="SolaimanLipi" w:hAnsi="SolaimanLipi" w:cs="SolaimanLipi"/>
        </w:rPr>
        <w:t>10-3</w:t>
      </w:r>
      <w:r w:rsidRPr="00C330C2">
        <w:rPr>
          <w:rFonts w:ascii="Cambria" w:hAnsi="Cambria" w:cs="Cambria"/>
        </w:rPr>
        <w:t> </w:t>
      </w:r>
      <w:r w:rsidRPr="00C330C2">
        <w:rPr>
          <w:rFonts w:ascii="SolaimanLipi" w:hAnsi="SolaimanLipi" w:cs="SolaimanLipi"/>
        </w:rPr>
        <w:t>rad s-1</w:t>
      </w:r>
      <w:r w:rsidR="004F26C9"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5.2</w:t>
      </w:r>
      <w:r w:rsidRPr="00C330C2">
        <w:rPr>
          <w:rFonts w:ascii="Cambria" w:hAnsi="Cambria" w:cs="Cambria"/>
        </w:rPr>
        <w:t>×</w:t>
      </w:r>
      <w:r w:rsidRPr="00C330C2">
        <w:rPr>
          <w:rFonts w:ascii="SolaimanLipi" w:hAnsi="SolaimanLipi" w:cs="SolaimanLipi"/>
        </w:rPr>
        <w:t>10-3</w:t>
      </w:r>
      <w:r w:rsidRPr="00C330C2">
        <w:rPr>
          <w:rFonts w:ascii="Cambria" w:hAnsi="Cambria" w:cs="Cambria"/>
        </w:rPr>
        <w:t> </w:t>
      </w:r>
      <w:r w:rsidRPr="00C330C2">
        <w:rPr>
          <w:rFonts w:ascii="SolaimanLipi" w:hAnsi="SolaimanLipi" w:cs="SolaimanLipi"/>
        </w:rPr>
        <w:t>rad s-1</w:t>
      </w:r>
    </w:p>
    <w:p w14:paraId="77630518"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৪৮.</w:t>
      </w:r>
      <w:r w:rsidR="004F26C9" w:rsidRPr="00C330C2">
        <w:rPr>
          <w:rFonts w:ascii="SolaimanLipi" w:hAnsi="SolaimanLipi" w:cs="SolaimanLipi"/>
        </w:rPr>
        <w:t xml:space="preserve"> </w:t>
      </w:r>
      <w:r w:rsidRPr="00C330C2">
        <w:rPr>
          <w:rFonts w:ascii="SolaimanLipi" w:hAnsi="SolaimanLipi" w:cs="SolaimanLipi"/>
        </w:rPr>
        <w:t>ত্বরণ – এর ক্ষেত্রে –</w:t>
      </w:r>
    </w:p>
    <w:p w14:paraId="2CC75431"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i. গতিশীল বস্তুর উপর বল ক্রিয়া না করলে ত্বরণ হয়</w:t>
      </w:r>
    </w:p>
    <w:p w14:paraId="75F5B9FC"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ii. বস্তুর ত্বরণ বলের সমানুপাতিক</w:t>
      </w:r>
    </w:p>
    <w:p w14:paraId="6EECDEBF"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iii. সময় ব্যবধান শূন্যের কাছাকাছি হতে হবে</w:t>
      </w:r>
    </w:p>
    <w:p w14:paraId="102A3C4D"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নিচের কোনটি সঠিক?</w:t>
      </w:r>
    </w:p>
    <w:p w14:paraId="3F5813A4"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i ও ii</w:t>
      </w:r>
      <w:r w:rsidR="004F26C9"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ii ও iii</w:t>
      </w:r>
    </w:p>
    <w:p w14:paraId="30F640DD"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i ও iii</w:t>
      </w:r>
      <w:r w:rsidR="004F26C9"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i, ii ও iii</w:t>
      </w:r>
    </w:p>
    <w:p w14:paraId="7223204B"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উদ্দীপকটি পড়ো এবং নিচের ২টি প্রশ্নের উত্তর দাও:</w:t>
      </w:r>
    </w:p>
    <w:p w14:paraId="489ADE6C"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বাতাসের মধ্যে এক টুকরো পাথর ও এক টুকরো কাগজ একই উচ্চতা থেকে ছেড়ে দেওয়া হলো।</w:t>
      </w:r>
    </w:p>
    <w:p w14:paraId="7853B4C4"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৪৯.</w:t>
      </w:r>
      <w:r w:rsidR="004F26C9" w:rsidRPr="00C330C2">
        <w:rPr>
          <w:rFonts w:ascii="SolaimanLipi" w:hAnsi="SolaimanLipi" w:cs="SolaimanLipi"/>
        </w:rPr>
        <w:t xml:space="preserve"> </w:t>
      </w:r>
      <w:r w:rsidRPr="00C330C2">
        <w:rPr>
          <w:rFonts w:ascii="SolaimanLipi" w:hAnsi="SolaimanLipi" w:cs="SolaimanLipi"/>
        </w:rPr>
        <w:t>মুক্তভাবে পড়ন্ত বস্তুর ওপর কোন বল কাজ করে?</w:t>
      </w:r>
    </w:p>
    <w:p w14:paraId="3E4AB3BF"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বস্তুদ্বয় একই সাথে মাটিতে পৌঁছাবে</w:t>
      </w:r>
    </w:p>
    <w:p w14:paraId="52DE79A2"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পাথরটি আগে মাটিতে পৌঁছাবে</w:t>
      </w:r>
    </w:p>
    <w:p w14:paraId="3BED0E20"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কাগজটি আগে মাটিতে পৌঁছাবে</w:t>
      </w:r>
    </w:p>
    <w:p w14:paraId="1043A60A"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কম ঘনত্বের বস্তুটি আগে মাটিতে পৌঁছাবে</w:t>
      </w:r>
    </w:p>
    <w:p w14:paraId="0E457AE5"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৫০.</w:t>
      </w:r>
      <w:r w:rsidR="004F26C9" w:rsidRPr="00C330C2">
        <w:rPr>
          <w:rFonts w:ascii="SolaimanLipi" w:hAnsi="SolaimanLipi" w:cs="SolaimanLipi"/>
        </w:rPr>
        <w:t xml:space="preserve"> </w:t>
      </w:r>
      <w:r w:rsidRPr="00C330C2">
        <w:rPr>
          <w:rFonts w:ascii="SolaimanLipi" w:hAnsi="SolaimanLipi" w:cs="SolaimanLipi"/>
        </w:rPr>
        <w:t>যে স্থানাঙ্ক ব্যবস্থার সাহায্যে বস্তুর অবস্থান নির্ণয় করা হয় তাকে কী বলে?</w:t>
      </w:r>
    </w:p>
    <w:p w14:paraId="1A884B95"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ক)</w:t>
      </w:r>
      <w:r w:rsidRPr="00C330C2">
        <w:rPr>
          <w:rFonts w:ascii="Cambria" w:hAnsi="Cambria" w:cs="Cambria"/>
        </w:rPr>
        <w:t> </w:t>
      </w:r>
      <w:r w:rsidRPr="00C330C2">
        <w:rPr>
          <w:rFonts w:ascii="SolaimanLipi" w:hAnsi="SolaimanLipi" w:cs="SolaimanLipi"/>
        </w:rPr>
        <w:t>i ও ii</w:t>
      </w:r>
      <w:r w:rsidR="004F26C9"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খ)</w:t>
      </w:r>
      <w:r w:rsidRPr="00C330C2">
        <w:rPr>
          <w:rFonts w:ascii="Cambria" w:hAnsi="Cambria" w:cs="Cambria"/>
        </w:rPr>
        <w:t> </w:t>
      </w:r>
      <w:r w:rsidRPr="00C330C2">
        <w:rPr>
          <w:rFonts w:ascii="SolaimanLipi" w:hAnsi="SolaimanLipi" w:cs="SolaimanLipi"/>
        </w:rPr>
        <w:t>i ও iii</w:t>
      </w:r>
    </w:p>
    <w:p w14:paraId="79C842EE"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Cambria" w:hAnsi="Cambria" w:cs="Cambria"/>
        </w:rPr>
        <w:t> </w:t>
      </w:r>
      <w:r w:rsidRPr="00C330C2">
        <w:rPr>
          <w:rFonts w:ascii="SolaimanLipi" w:hAnsi="SolaimanLipi" w:cs="SolaimanLipi"/>
        </w:rPr>
        <w:t>গ)</w:t>
      </w:r>
      <w:r w:rsidRPr="00C330C2">
        <w:rPr>
          <w:rFonts w:ascii="Cambria" w:hAnsi="Cambria" w:cs="Cambria"/>
        </w:rPr>
        <w:t> </w:t>
      </w:r>
      <w:r w:rsidRPr="00C330C2">
        <w:rPr>
          <w:rFonts w:ascii="SolaimanLipi" w:hAnsi="SolaimanLipi" w:cs="SolaimanLipi"/>
        </w:rPr>
        <w:t>ii ও iii</w:t>
      </w:r>
      <w:r w:rsidR="004F26C9" w:rsidRPr="00C330C2">
        <w:rPr>
          <w:rFonts w:ascii="SolaimanLipi" w:hAnsi="SolaimanLipi" w:cs="SolaimanLipi"/>
        </w:rPr>
        <w:tab/>
      </w:r>
      <w:r w:rsidRPr="00C330C2">
        <w:rPr>
          <w:rFonts w:ascii="Cambria" w:hAnsi="Cambria" w:cs="Cambria"/>
        </w:rPr>
        <w:t> </w:t>
      </w:r>
      <w:r w:rsidRPr="00C330C2">
        <w:rPr>
          <w:rFonts w:ascii="SolaimanLipi" w:hAnsi="SolaimanLipi" w:cs="SolaimanLipi"/>
        </w:rPr>
        <w:t>ঘ)</w:t>
      </w:r>
      <w:r w:rsidRPr="00C330C2">
        <w:rPr>
          <w:rFonts w:ascii="Cambria" w:hAnsi="Cambria" w:cs="Cambria"/>
        </w:rPr>
        <w:t> </w:t>
      </w:r>
      <w:r w:rsidRPr="00C330C2">
        <w:rPr>
          <w:rFonts w:ascii="SolaimanLipi" w:hAnsi="SolaimanLipi" w:cs="SolaimanLipi"/>
        </w:rPr>
        <w:t>i, ii ও iii</w:t>
      </w:r>
    </w:p>
    <w:p w14:paraId="12BCA052" w14:textId="77777777" w:rsidR="00A86945" w:rsidRPr="00C330C2" w:rsidRDefault="00A86945" w:rsidP="00BE7252">
      <w:pPr>
        <w:tabs>
          <w:tab w:val="left" w:pos="2347"/>
          <w:tab w:val="left" w:pos="8107"/>
        </w:tabs>
        <w:spacing w:line="240" w:lineRule="auto"/>
        <w:jc w:val="both"/>
        <w:rPr>
          <w:rFonts w:ascii="SolaimanLipi" w:hAnsi="SolaimanLipi" w:cs="SolaimanLipi"/>
          <w:b/>
        </w:rPr>
      </w:pPr>
      <w:r w:rsidRPr="00C330C2">
        <w:rPr>
          <w:rFonts w:ascii="Cambria" w:hAnsi="Cambria" w:cs="Cambria"/>
        </w:rPr>
        <w:t> </w:t>
      </w:r>
      <w:r w:rsidRPr="00C330C2">
        <w:rPr>
          <w:rFonts w:ascii="SolaimanLipi" w:hAnsi="SolaimanLipi" w:cs="SolaimanLipi"/>
          <w:b/>
        </w:rPr>
        <w:t xml:space="preserve">সঠিক উত্তর: </w:t>
      </w:r>
    </w:p>
    <w:p w14:paraId="695F2701"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১. (ঘ)</w:t>
      </w:r>
      <w:r w:rsidRPr="00C330C2">
        <w:rPr>
          <w:rFonts w:ascii="Cambria" w:hAnsi="Cambria" w:cs="Cambria"/>
        </w:rPr>
        <w:t>   </w:t>
      </w:r>
      <w:r w:rsidRPr="00C330C2">
        <w:rPr>
          <w:rFonts w:ascii="SolaimanLipi" w:hAnsi="SolaimanLipi" w:cs="SolaimanLipi"/>
        </w:rPr>
        <w:t>২. (গ)</w:t>
      </w:r>
      <w:r w:rsidRPr="00C330C2">
        <w:rPr>
          <w:rFonts w:ascii="Cambria" w:hAnsi="Cambria" w:cs="Cambria"/>
        </w:rPr>
        <w:t>   </w:t>
      </w:r>
      <w:r w:rsidRPr="00C330C2">
        <w:rPr>
          <w:rFonts w:ascii="SolaimanLipi" w:hAnsi="SolaimanLipi" w:cs="SolaimanLipi"/>
        </w:rPr>
        <w:t>৩. (ঘ)</w:t>
      </w:r>
      <w:r w:rsidRPr="00C330C2">
        <w:rPr>
          <w:rFonts w:ascii="Cambria" w:hAnsi="Cambria" w:cs="Cambria"/>
        </w:rPr>
        <w:t>   </w:t>
      </w:r>
      <w:r w:rsidRPr="00C330C2">
        <w:rPr>
          <w:rFonts w:ascii="SolaimanLipi" w:hAnsi="SolaimanLipi" w:cs="SolaimanLipi"/>
        </w:rPr>
        <w:t>৪. (গ)</w:t>
      </w:r>
      <w:r w:rsidRPr="00C330C2">
        <w:rPr>
          <w:rFonts w:ascii="Cambria" w:hAnsi="Cambria" w:cs="Cambria"/>
        </w:rPr>
        <w:t>   </w:t>
      </w:r>
      <w:r w:rsidRPr="00C330C2">
        <w:rPr>
          <w:rFonts w:ascii="SolaimanLipi" w:hAnsi="SolaimanLipi" w:cs="SolaimanLipi"/>
        </w:rPr>
        <w:t>৫. (গ)</w:t>
      </w:r>
      <w:r w:rsidRPr="00C330C2">
        <w:rPr>
          <w:rFonts w:ascii="Cambria" w:hAnsi="Cambria" w:cs="Cambria"/>
        </w:rPr>
        <w:t>   </w:t>
      </w:r>
      <w:r w:rsidRPr="00C330C2">
        <w:rPr>
          <w:rFonts w:ascii="SolaimanLipi" w:hAnsi="SolaimanLipi" w:cs="SolaimanLipi"/>
        </w:rPr>
        <w:t>৬. (ক)</w:t>
      </w:r>
      <w:r w:rsidRPr="00C330C2">
        <w:rPr>
          <w:rFonts w:ascii="Cambria" w:hAnsi="Cambria" w:cs="Cambria"/>
        </w:rPr>
        <w:t>   </w:t>
      </w:r>
      <w:r w:rsidRPr="00C330C2">
        <w:rPr>
          <w:rFonts w:ascii="SolaimanLipi" w:hAnsi="SolaimanLipi" w:cs="SolaimanLipi"/>
        </w:rPr>
        <w:t>৭. (গ)</w:t>
      </w:r>
      <w:r w:rsidRPr="00C330C2">
        <w:rPr>
          <w:rFonts w:ascii="Cambria" w:hAnsi="Cambria" w:cs="Cambria"/>
        </w:rPr>
        <w:t>   </w:t>
      </w:r>
      <w:r w:rsidRPr="00C330C2">
        <w:rPr>
          <w:rFonts w:ascii="SolaimanLipi" w:hAnsi="SolaimanLipi" w:cs="SolaimanLipi"/>
        </w:rPr>
        <w:t>৮. (ক)</w:t>
      </w:r>
      <w:r w:rsidRPr="00C330C2">
        <w:rPr>
          <w:rFonts w:ascii="Cambria" w:hAnsi="Cambria" w:cs="Cambria"/>
        </w:rPr>
        <w:t>   </w:t>
      </w:r>
      <w:r w:rsidRPr="00C330C2">
        <w:rPr>
          <w:rFonts w:ascii="SolaimanLipi" w:hAnsi="SolaimanLipi" w:cs="SolaimanLipi"/>
        </w:rPr>
        <w:t>৯. (গ)</w:t>
      </w:r>
      <w:r w:rsidRPr="00C330C2">
        <w:rPr>
          <w:rFonts w:ascii="Cambria" w:hAnsi="Cambria" w:cs="Cambria"/>
        </w:rPr>
        <w:t>   </w:t>
      </w:r>
      <w:r w:rsidRPr="00C330C2">
        <w:rPr>
          <w:rFonts w:ascii="SolaimanLipi" w:hAnsi="SolaimanLipi" w:cs="SolaimanLipi"/>
        </w:rPr>
        <w:t>১০. (ক)</w:t>
      </w:r>
      <w:r w:rsidRPr="00C330C2">
        <w:rPr>
          <w:rFonts w:ascii="Cambria" w:hAnsi="Cambria" w:cs="Cambria"/>
        </w:rPr>
        <w:t>   </w:t>
      </w:r>
      <w:r w:rsidRPr="00C330C2">
        <w:rPr>
          <w:rFonts w:ascii="SolaimanLipi" w:hAnsi="SolaimanLipi" w:cs="SolaimanLipi"/>
        </w:rPr>
        <w:t>১১. (খ)</w:t>
      </w:r>
      <w:r w:rsidRPr="00C330C2">
        <w:rPr>
          <w:rFonts w:ascii="Cambria" w:hAnsi="Cambria" w:cs="Cambria"/>
        </w:rPr>
        <w:t>   </w:t>
      </w:r>
      <w:r w:rsidRPr="00C330C2">
        <w:rPr>
          <w:rFonts w:ascii="SolaimanLipi" w:hAnsi="SolaimanLipi" w:cs="SolaimanLipi"/>
        </w:rPr>
        <w:t>১২. (ক)</w:t>
      </w:r>
      <w:r w:rsidRPr="00C330C2">
        <w:rPr>
          <w:rFonts w:ascii="Cambria" w:hAnsi="Cambria" w:cs="Cambria"/>
        </w:rPr>
        <w:t>   </w:t>
      </w:r>
      <w:r w:rsidRPr="00C330C2">
        <w:rPr>
          <w:rFonts w:ascii="SolaimanLipi" w:hAnsi="SolaimanLipi" w:cs="SolaimanLipi"/>
        </w:rPr>
        <w:t>১৩. (ঘ)</w:t>
      </w:r>
      <w:r w:rsidRPr="00C330C2">
        <w:rPr>
          <w:rFonts w:ascii="Cambria" w:hAnsi="Cambria" w:cs="Cambria"/>
        </w:rPr>
        <w:t>   </w:t>
      </w:r>
      <w:r w:rsidRPr="00C330C2">
        <w:rPr>
          <w:rFonts w:ascii="SolaimanLipi" w:hAnsi="SolaimanLipi" w:cs="SolaimanLipi"/>
        </w:rPr>
        <w:t>১৪. (ক)</w:t>
      </w:r>
      <w:r w:rsidRPr="00C330C2">
        <w:rPr>
          <w:rFonts w:ascii="Cambria" w:hAnsi="Cambria" w:cs="Cambria"/>
        </w:rPr>
        <w:t>   </w:t>
      </w:r>
      <w:r w:rsidRPr="00C330C2">
        <w:rPr>
          <w:rFonts w:ascii="SolaimanLipi" w:hAnsi="SolaimanLipi" w:cs="SolaimanLipi"/>
        </w:rPr>
        <w:t>১৫. (খ)</w:t>
      </w:r>
      <w:r w:rsidRPr="00C330C2">
        <w:rPr>
          <w:rFonts w:ascii="Cambria" w:hAnsi="Cambria" w:cs="Cambria"/>
        </w:rPr>
        <w:t>   </w:t>
      </w:r>
      <w:r w:rsidRPr="00C330C2">
        <w:rPr>
          <w:rFonts w:ascii="SolaimanLipi" w:hAnsi="SolaimanLipi" w:cs="SolaimanLipi"/>
        </w:rPr>
        <w:t>১৬. (খ)</w:t>
      </w:r>
      <w:r w:rsidRPr="00C330C2">
        <w:rPr>
          <w:rFonts w:ascii="Cambria" w:hAnsi="Cambria" w:cs="Cambria"/>
        </w:rPr>
        <w:t>   </w:t>
      </w:r>
      <w:r w:rsidRPr="00C330C2">
        <w:rPr>
          <w:rFonts w:ascii="SolaimanLipi" w:hAnsi="SolaimanLipi" w:cs="SolaimanLipi"/>
        </w:rPr>
        <w:t>১৭. (ঘ)</w:t>
      </w:r>
      <w:r w:rsidRPr="00C330C2">
        <w:rPr>
          <w:rFonts w:ascii="Cambria" w:hAnsi="Cambria" w:cs="Cambria"/>
        </w:rPr>
        <w:t>   </w:t>
      </w:r>
      <w:r w:rsidRPr="00C330C2">
        <w:rPr>
          <w:rFonts w:ascii="SolaimanLipi" w:hAnsi="SolaimanLipi" w:cs="SolaimanLipi"/>
        </w:rPr>
        <w:t>১৮. (ক)</w:t>
      </w:r>
      <w:r w:rsidRPr="00C330C2">
        <w:rPr>
          <w:rFonts w:ascii="Cambria" w:hAnsi="Cambria" w:cs="Cambria"/>
        </w:rPr>
        <w:t>   </w:t>
      </w:r>
      <w:r w:rsidRPr="00C330C2">
        <w:rPr>
          <w:rFonts w:ascii="SolaimanLipi" w:hAnsi="SolaimanLipi" w:cs="SolaimanLipi"/>
        </w:rPr>
        <w:t>১৯. (ঘ)</w:t>
      </w:r>
      <w:r w:rsidRPr="00C330C2">
        <w:rPr>
          <w:rFonts w:ascii="Cambria" w:hAnsi="Cambria" w:cs="Cambria"/>
        </w:rPr>
        <w:t>   </w:t>
      </w:r>
      <w:r w:rsidRPr="00C330C2">
        <w:rPr>
          <w:rFonts w:ascii="SolaimanLipi" w:hAnsi="SolaimanLipi" w:cs="SolaimanLipi"/>
        </w:rPr>
        <w:t>২০. (গ)</w:t>
      </w:r>
      <w:r w:rsidRPr="00C330C2">
        <w:rPr>
          <w:rFonts w:ascii="Cambria" w:hAnsi="Cambria" w:cs="Cambria"/>
        </w:rPr>
        <w:t>   </w:t>
      </w:r>
      <w:r w:rsidRPr="00C330C2">
        <w:rPr>
          <w:rFonts w:ascii="SolaimanLipi" w:hAnsi="SolaimanLipi" w:cs="SolaimanLipi"/>
        </w:rPr>
        <w:t>২১. (খ)</w:t>
      </w:r>
      <w:r w:rsidRPr="00C330C2">
        <w:rPr>
          <w:rFonts w:ascii="Cambria" w:hAnsi="Cambria" w:cs="Cambria"/>
        </w:rPr>
        <w:t>   </w:t>
      </w:r>
      <w:r w:rsidRPr="00C330C2">
        <w:rPr>
          <w:rFonts w:ascii="SolaimanLipi" w:hAnsi="SolaimanLipi" w:cs="SolaimanLipi"/>
        </w:rPr>
        <w:t>২২. (ঘ)</w:t>
      </w:r>
      <w:r w:rsidRPr="00C330C2">
        <w:rPr>
          <w:rFonts w:ascii="Cambria" w:hAnsi="Cambria" w:cs="Cambria"/>
        </w:rPr>
        <w:t>   </w:t>
      </w:r>
      <w:r w:rsidRPr="00C330C2">
        <w:rPr>
          <w:rFonts w:ascii="SolaimanLipi" w:hAnsi="SolaimanLipi" w:cs="SolaimanLipi"/>
        </w:rPr>
        <w:t>২৩. (ক)</w:t>
      </w:r>
      <w:r w:rsidRPr="00C330C2">
        <w:rPr>
          <w:rFonts w:ascii="Cambria" w:hAnsi="Cambria" w:cs="Cambria"/>
        </w:rPr>
        <w:t>   </w:t>
      </w:r>
      <w:r w:rsidRPr="00C330C2">
        <w:rPr>
          <w:rFonts w:ascii="SolaimanLipi" w:hAnsi="SolaimanLipi" w:cs="SolaimanLipi"/>
        </w:rPr>
        <w:t>২৪. (ঘ)</w:t>
      </w:r>
      <w:r w:rsidRPr="00C330C2">
        <w:rPr>
          <w:rFonts w:ascii="Cambria" w:hAnsi="Cambria" w:cs="Cambria"/>
        </w:rPr>
        <w:t>   </w:t>
      </w:r>
      <w:r w:rsidRPr="00C330C2">
        <w:rPr>
          <w:rFonts w:ascii="SolaimanLipi" w:hAnsi="SolaimanLipi" w:cs="SolaimanLipi"/>
        </w:rPr>
        <w:t>২৫. (গ)</w:t>
      </w:r>
      <w:r w:rsidRPr="00C330C2">
        <w:rPr>
          <w:rFonts w:ascii="Cambria" w:hAnsi="Cambria" w:cs="Cambria"/>
        </w:rPr>
        <w:t>   </w:t>
      </w:r>
    </w:p>
    <w:p w14:paraId="02683A91" w14:textId="77777777" w:rsidR="00A86945" w:rsidRPr="00C330C2" w:rsidRDefault="00A86945" w:rsidP="00BE7252">
      <w:pPr>
        <w:tabs>
          <w:tab w:val="left" w:pos="2347"/>
          <w:tab w:val="left" w:pos="8107"/>
        </w:tabs>
        <w:spacing w:line="240" w:lineRule="auto"/>
        <w:jc w:val="both"/>
        <w:rPr>
          <w:rFonts w:ascii="SolaimanLipi" w:hAnsi="SolaimanLipi" w:cs="SolaimanLipi"/>
        </w:rPr>
      </w:pPr>
      <w:r w:rsidRPr="00C330C2">
        <w:rPr>
          <w:rFonts w:ascii="SolaimanLipi" w:hAnsi="SolaimanLipi" w:cs="SolaimanLipi"/>
        </w:rPr>
        <w:t>২৬. (খ)</w:t>
      </w:r>
      <w:r w:rsidRPr="00C330C2">
        <w:rPr>
          <w:rFonts w:ascii="Cambria" w:hAnsi="Cambria" w:cs="Cambria"/>
        </w:rPr>
        <w:t>   </w:t>
      </w:r>
      <w:r w:rsidRPr="00C330C2">
        <w:rPr>
          <w:rFonts w:ascii="SolaimanLipi" w:hAnsi="SolaimanLipi" w:cs="SolaimanLipi"/>
        </w:rPr>
        <w:t>২৭. (ঘ)</w:t>
      </w:r>
      <w:r w:rsidRPr="00C330C2">
        <w:rPr>
          <w:rFonts w:ascii="Cambria" w:hAnsi="Cambria" w:cs="Cambria"/>
        </w:rPr>
        <w:t>   </w:t>
      </w:r>
      <w:r w:rsidRPr="00C330C2">
        <w:rPr>
          <w:rFonts w:ascii="SolaimanLipi" w:hAnsi="SolaimanLipi" w:cs="SolaimanLipi"/>
        </w:rPr>
        <w:t>২৮. (খ)</w:t>
      </w:r>
      <w:r w:rsidRPr="00C330C2">
        <w:rPr>
          <w:rFonts w:ascii="Cambria" w:hAnsi="Cambria" w:cs="Cambria"/>
        </w:rPr>
        <w:t>   </w:t>
      </w:r>
      <w:r w:rsidRPr="00C330C2">
        <w:rPr>
          <w:rFonts w:ascii="SolaimanLipi" w:hAnsi="SolaimanLipi" w:cs="SolaimanLipi"/>
        </w:rPr>
        <w:t>২৯. (ক)</w:t>
      </w:r>
      <w:r w:rsidRPr="00C330C2">
        <w:rPr>
          <w:rFonts w:ascii="Cambria" w:hAnsi="Cambria" w:cs="Cambria"/>
        </w:rPr>
        <w:t>   </w:t>
      </w:r>
      <w:r w:rsidRPr="00C330C2">
        <w:rPr>
          <w:rFonts w:ascii="SolaimanLipi" w:hAnsi="SolaimanLipi" w:cs="SolaimanLipi"/>
        </w:rPr>
        <w:t>৩০. (খ)</w:t>
      </w:r>
      <w:r w:rsidRPr="00C330C2">
        <w:rPr>
          <w:rFonts w:ascii="Cambria" w:hAnsi="Cambria" w:cs="Cambria"/>
        </w:rPr>
        <w:t>   </w:t>
      </w:r>
      <w:r w:rsidRPr="00C330C2">
        <w:rPr>
          <w:rFonts w:ascii="SolaimanLipi" w:hAnsi="SolaimanLipi" w:cs="SolaimanLipi"/>
        </w:rPr>
        <w:t>৩১. (খ)</w:t>
      </w:r>
      <w:r w:rsidRPr="00C330C2">
        <w:rPr>
          <w:rFonts w:ascii="Cambria" w:hAnsi="Cambria" w:cs="Cambria"/>
        </w:rPr>
        <w:t>   </w:t>
      </w:r>
      <w:r w:rsidRPr="00C330C2">
        <w:rPr>
          <w:rFonts w:ascii="SolaimanLipi" w:hAnsi="SolaimanLipi" w:cs="SolaimanLipi"/>
        </w:rPr>
        <w:t>৩২. (ক)</w:t>
      </w:r>
      <w:r w:rsidRPr="00C330C2">
        <w:rPr>
          <w:rFonts w:ascii="Cambria" w:hAnsi="Cambria" w:cs="Cambria"/>
        </w:rPr>
        <w:t>   </w:t>
      </w:r>
      <w:r w:rsidRPr="00C330C2">
        <w:rPr>
          <w:rFonts w:ascii="SolaimanLipi" w:hAnsi="SolaimanLipi" w:cs="SolaimanLipi"/>
        </w:rPr>
        <w:t>৩৩. (ঘ)</w:t>
      </w:r>
      <w:r w:rsidRPr="00C330C2">
        <w:rPr>
          <w:rFonts w:ascii="Cambria" w:hAnsi="Cambria" w:cs="Cambria"/>
        </w:rPr>
        <w:t>   </w:t>
      </w:r>
      <w:r w:rsidRPr="00C330C2">
        <w:rPr>
          <w:rFonts w:ascii="SolaimanLipi" w:hAnsi="SolaimanLipi" w:cs="SolaimanLipi"/>
        </w:rPr>
        <w:t>৩৪. (ক)</w:t>
      </w:r>
      <w:r w:rsidRPr="00C330C2">
        <w:rPr>
          <w:rFonts w:ascii="Cambria" w:hAnsi="Cambria" w:cs="Cambria"/>
        </w:rPr>
        <w:t>   </w:t>
      </w:r>
      <w:r w:rsidRPr="00C330C2">
        <w:rPr>
          <w:rFonts w:ascii="SolaimanLipi" w:hAnsi="SolaimanLipi" w:cs="SolaimanLipi"/>
        </w:rPr>
        <w:t>৩৫. (গ)</w:t>
      </w:r>
      <w:r w:rsidRPr="00C330C2">
        <w:rPr>
          <w:rFonts w:ascii="Cambria" w:hAnsi="Cambria" w:cs="Cambria"/>
        </w:rPr>
        <w:t>   </w:t>
      </w:r>
      <w:r w:rsidRPr="00C330C2">
        <w:rPr>
          <w:rFonts w:ascii="SolaimanLipi" w:hAnsi="SolaimanLipi" w:cs="SolaimanLipi"/>
        </w:rPr>
        <w:t>৩৬. (খ)</w:t>
      </w:r>
      <w:r w:rsidRPr="00C330C2">
        <w:rPr>
          <w:rFonts w:ascii="Cambria" w:hAnsi="Cambria" w:cs="Cambria"/>
        </w:rPr>
        <w:t>   </w:t>
      </w:r>
      <w:r w:rsidRPr="00C330C2">
        <w:rPr>
          <w:rFonts w:ascii="SolaimanLipi" w:hAnsi="SolaimanLipi" w:cs="SolaimanLipi"/>
        </w:rPr>
        <w:t>৩৭. (গ)</w:t>
      </w:r>
      <w:r w:rsidRPr="00C330C2">
        <w:rPr>
          <w:rFonts w:ascii="Cambria" w:hAnsi="Cambria" w:cs="Cambria"/>
        </w:rPr>
        <w:t>   </w:t>
      </w:r>
      <w:r w:rsidRPr="00C330C2">
        <w:rPr>
          <w:rFonts w:ascii="SolaimanLipi" w:hAnsi="SolaimanLipi" w:cs="SolaimanLipi"/>
        </w:rPr>
        <w:t>৩৮. (গ)</w:t>
      </w:r>
      <w:r w:rsidRPr="00C330C2">
        <w:rPr>
          <w:rFonts w:ascii="Cambria" w:hAnsi="Cambria" w:cs="Cambria"/>
        </w:rPr>
        <w:t>   </w:t>
      </w:r>
      <w:r w:rsidRPr="00C330C2">
        <w:rPr>
          <w:rFonts w:ascii="SolaimanLipi" w:hAnsi="SolaimanLipi" w:cs="SolaimanLipi"/>
        </w:rPr>
        <w:t>৩৯. (খ)</w:t>
      </w:r>
      <w:r w:rsidRPr="00C330C2">
        <w:rPr>
          <w:rFonts w:ascii="Cambria" w:hAnsi="Cambria" w:cs="Cambria"/>
        </w:rPr>
        <w:t>   </w:t>
      </w:r>
      <w:r w:rsidRPr="00C330C2">
        <w:rPr>
          <w:rFonts w:ascii="SolaimanLipi" w:hAnsi="SolaimanLipi" w:cs="SolaimanLipi"/>
        </w:rPr>
        <w:t>৪০. (খ)</w:t>
      </w:r>
      <w:r w:rsidRPr="00C330C2">
        <w:rPr>
          <w:rFonts w:ascii="Cambria" w:hAnsi="Cambria" w:cs="Cambria"/>
        </w:rPr>
        <w:t>   </w:t>
      </w:r>
      <w:r w:rsidRPr="00C330C2">
        <w:rPr>
          <w:rFonts w:ascii="SolaimanLipi" w:hAnsi="SolaimanLipi" w:cs="SolaimanLipi"/>
        </w:rPr>
        <w:t>৪১. (গ)</w:t>
      </w:r>
      <w:r w:rsidRPr="00C330C2">
        <w:rPr>
          <w:rFonts w:ascii="Cambria" w:hAnsi="Cambria" w:cs="Cambria"/>
        </w:rPr>
        <w:t>   </w:t>
      </w:r>
      <w:r w:rsidRPr="00C330C2">
        <w:rPr>
          <w:rFonts w:ascii="SolaimanLipi" w:hAnsi="SolaimanLipi" w:cs="SolaimanLipi"/>
        </w:rPr>
        <w:t>৪২. (গ)</w:t>
      </w:r>
      <w:r w:rsidRPr="00C330C2">
        <w:rPr>
          <w:rFonts w:ascii="Cambria" w:hAnsi="Cambria" w:cs="Cambria"/>
        </w:rPr>
        <w:t>   </w:t>
      </w:r>
      <w:r w:rsidRPr="00C330C2">
        <w:rPr>
          <w:rFonts w:ascii="SolaimanLipi" w:hAnsi="SolaimanLipi" w:cs="SolaimanLipi"/>
        </w:rPr>
        <w:t>৪৩. (ঘ)</w:t>
      </w:r>
      <w:r w:rsidRPr="00C330C2">
        <w:rPr>
          <w:rFonts w:ascii="Cambria" w:hAnsi="Cambria" w:cs="Cambria"/>
        </w:rPr>
        <w:t>   </w:t>
      </w:r>
      <w:r w:rsidRPr="00C330C2">
        <w:rPr>
          <w:rFonts w:ascii="SolaimanLipi" w:hAnsi="SolaimanLipi" w:cs="SolaimanLipi"/>
        </w:rPr>
        <w:t>৪৪. (খ)</w:t>
      </w:r>
      <w:r w:rsidRPr="00C330C2">
        <w:rPr>
          <w:rFonts w:ascii="Cambria" w:hAnsi="Cambria" w:cs="Cambria"/>
        </w:rPr>
        <w:t>   </w:t>
      </w:r>
      <w:r w:rsidRPr="00C330C2">
        <w:rPr>
          <w:rFonts w:ascii="SolaimanLipi" w:hAnsi="SolaimanLipi" w:cs="SolaimanLipi"/>
        </w:rPr>
        <w:t>৪৫. (ঘ)</w:t>
      </w:r>
      <w:r w:rsidRPr="00C330C2">
        <w:rPr>
          <w:rFonts w:ascii="Cambria" w:hAnsi="Cambria" w:cs="Cambria"/>
        </w:rPr>
        <w:t>   </w:t>
      </w:r>
      <w:r w:rsidRPr="00C330C2">
        <w:rPr>
          <w:rFonts w:ascii="SolaimanLipi" w:hAnsi="SolaimanLipi" w:cs="SolaimanLipi"/>
        </w:rPr>
        <w:t>৪৬. (ক)</w:t>
      </w:r>
      <w:r w:rsidRPr="00C330C2">
        <w:rPr>
          <w:rFonts w:ascii="Cambria" w:hAnsi="Cambria" w:cs="Cambria"/>
        </w:rPr>
        <w:t>   </w:t>
      </w:r>
      <w:r w:rsidRPr="00C330C2">
        <w:rPr>
          <w:rFonts w:ascii="SolaimanLipi" w:hAnsi="SolaimanLipi" w:cs="SolaimanLipi"/>
        </w:rPr>
        <w:t>৪৭. (খ)</w:t>
      </w:r>
      <w:r w:rsidRPr="00C330C2">
        <w:rPr>
          <w:rFonts w:ascii="Cambria" w:hAnsi="Cambria" w:cs="Cambria"/>
        </w:rPr>
        <w:t>   </w:t>
      </w:r>
      <w:r w:rsidRPr="00C330C2">
        <w:rPr>
          <w:rFonts w:ascii="SolaimanLipi" w:hAnsi="SolaimanLipi" w:cs="SolaimanLipi"/>
        </w:rPr>
        <w:t>৪৮. (খ)</w:t>
      </w:r>
      <w:r w:rsidRPr="00C330C2">
        <w:rPr>
          <w:rFonts w:ascii="Cambria" w:hAnsi="Cambria" w:cs="Cambria"/>
        </w:rPr>
        <w:t>   </w:t>
      </w:r>
      <w:r w:rsidRPr="00C330C2">
        <w:rPr>
          <w:rFonts w:ascii="SolaimanLipi" w:hAnsi="SolaimanLipi" w:cs="SolaimanLipi"/>
        </w:rPr>
        <w:t>৪৯. (ঘ)</w:t>
      </w:r>
      <w:r w:rsidRPr="00C330C2">
        <w:rPr>
          <w:rFonts w:ascii="Cambria" w:hAnsi="Cambria" w:cs="Cambria"/>
        </w:rPr>
        <w:t>   </w:t>
      </w:r>
      <w:r w:rsidRPr="00C330C2">
        <w:rPr>
          <w:rFonts w:ascii="SolaimanLipi" w:hAnsi="SolaimanLipi" w:cs="SolaimanLipi"/>
        </w:rPr>
        <w:t>৫০. (গ)</w:t>
      </w:r>
      <w:r w:rsidRPr="00C330C2">
        <w:rPr>
          <w:rFonts w:ascii="Cambria" w:hAnsi="Cambria" w:cs="Cambria"/>
        </w:rPr>
        <w:t>   </w:t>
      </w:r>
    </w:p>
    <w:p w14:paraId="739B810C" w14:textId="77777777" w:rsidR="00562234" w:rsidRPr="00C330C2" w:rsidRDefault="00562234" w:rsidP="00BE7252">
      <w:pPr>
        <w:tabs>
          <w:tab w:val="left" w:pos="2347"/>
          <w:tab w:val="left" w:pos="8107"/>
        </w:tabs>
        <w:spacing w:line="240" w:lineRule="auto"/>
        <w:jc w:val="both"/>
        <w:rPr>
          <w:rFonts w:ascii="SolaimanLipi" w:hAnsi="SolaimanLipi" w:cs="SolaimanLipi"/>
        </w:rPr>
      </w:pPr>
    </w:p>
    <w:sectPr w:rsidR="00562234" w:rsidRPr="00C330C2" w:rsidSect="00C330C2">
      <w:type w:val="continuous"/>
      <w:pgSz w:w="11907" w:h="16839" w:code="9"/>
      <w:pgMar w:top="720" w:right="720" w:bottom="720" w:left="720" w:header="720" w:footer="720" w:gutter="0"/>
      <w:pgBorders w:offsetFrom="page">
        <w:top w:val="pushPinNote1" w:sz="31" w:space="24" w:color="auto"/>
        <w:left w:val="pushPinNote1" w:sz="31" w:space="24" w:color="auto"/>
        <w:bottom w:val="pushPinNote1" w:sz="31" w:space="24" w:color="auto"/>
        <w:right w:val="pushPinNote1" w:sz="31" w:space="24" w:color="auto"/>
      </w:pgBorders>
      <w:cols w:num="2"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786BF" w14:textId="77777777" w:rsidR="007B72AD" w:rsidRDefault="007B72AD" w:rsidP="005E21A6">
      <w:pPr>
        <w:spacing w:after="0" w:line="240" w:lineRule="auto"/>
      </w:pPr>
      <w:r>
        <w:separator/>
      </w:r>
    </w:p>
  </w:endnote>
  <w:endnote w:type="continuationSeparator" w:id="0">
    <w:p w14:paraId="21D50B16" w14:textId="77777777" w:rsidR="007B72AD" w:rsidRDefault="007B72AD" w:rsidP="005E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1010600010101010101"/>
    <w:charset w:val="00"/>
    <w:family w:val="swiss"/>
    <w:pitch w:val="variable"/>
    <w:sig w:usb0="00010003" w:usb1="00000000" w:usb2="00000000" w:usb3="00000000" w:csb0="00000001" w:csb1="00000000"/>
  </w:font>
  <w:font w:name="SolaimanLipi">
    <w:panose1 w:val="03000609000000000000"/>
    <w:charset w:val="00"/>
    <w:family w:val="script"/>
    <w:pitch w:val="fixed"/>
    <w:sig w:usb0="80010007" w:usb1="00002000" w:usb2="00000000" w:usb3="00000000" w:csb0="00000093" w:csb1="00000000"/>
  </w:font>
  <w:font w:name="SabrenaTonnyMJ">
    <w:panose1 w:val="00000000000000000000"/>
    <w:charset w:val="00"/>
    <w:family w:val="auto"/>
    <w:pitch w:val="variable"/>
    <w:sig w:usb0="00000003" w:usb1="00000000" w:usb2="00000000" w:usb3="00000000" w:csb0="00000001" w:csb1="00000000"/>
  </w:font>
  <w:font w:name="AdorshoLipi">
    <w:panose1 w:val="02000500020000020004"/>
    <w:charset w:val="00"/>
    <w:family w:val="auto"/>
    <w:pitch w:val="fixed"/>
    <w:sig w:usb0="80018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35AB" w14:textId="77777777" w:rsidR="005B0B9C" w:rsidRDefault="005B0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7E32" w14:textId="77777777" w:rsidR="005B0B9C" w:rsidRDefault="005B0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72B0" w14:textId="77777777" w:rsidR="005B0B9C" w:rsidRDefault="005B0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F5A2" w14:textId="77777777" w:rsidR="007B72AD" w:rsidRDefault="007B72AD" w:rsidP="005E21A6">
      <w:pPr>
        <w:spacing w:after="0" w:line="240" w:lineRule="auto"/>
      </w:pPr>
      <w:r>
        <w:separator/>
      </w:r>
    </w:p>
  </w:footnote>
  <w:footnote w:type="continuationSeparator" w:id="0">
    <w:p w14:paraId="40766CC5" w14:textId="77777777" w:rsidR="007B72AD" w:rsidRDefault="007B72AD" w:rsidP="005E2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BAB2" w14:textId="77777777" w:rsidR="005B0B9C" w:rsidRDefault="005B0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215A" w14:textId="185B2793" w:rsidR="005E21A6" w:rsidRDefault="00000000" w:rsidP="005E21A6">
    <w:pPr>
      <w:pStyle w:val="Header"/>
      <w:jc w:val="center"/>
      <w:rPr>
        <w:rFonts w:ascii="SabrenaTonnyMJ" w:hAnsi="SabrenaTonnyMJ"/>
        <w:b/>
        <w:color w:val="000000"/>
        <w:sz w:val="36"/>
        <w:szCs w:val="36"/>
      </w:rPr>
    </w:pPr>
    <w:r>
      <w:pict w14:anchorId="0CFADE99">
        <v:shapetype id="_x0000_t202" coordsize="21600,21600" o:spt="202" path="m,l,21600r21600,l21600,xe">
          <v:stroke joinstyle="miter"/>
          <v:path gradientshapeok="t" o:connecttype="rect"/>
        </v:shapetype>
        <v:shape id="Text Box 3" o:spid="_x0000_s1025" type="#_x0000_t202" style="position:absolute;left:0;text-align:left;margin-left:424pt;margin-top:2.5pt;width:91pt;height:23.1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" strokeweight=".5pt">
          <v:textbox style="mso-next-textbox:#Text Box 3">
            <w:txbxContent>
              <w:p w14:paraId="4B546A25" w14:textId="77777777" w:rsidR="005E21A6" w:rsidRDefault="005E21A6" w:rsidP="005E21A6">
                <w:pPr>
                  <w:jc w:val="center"/>
                  <w:rPr>
                    <w:rFonts w:ascii="AdorshoLipi" w:hAnsi="AdorshoLipi" w:cs="AdorshoLipi"/>
                    <w:lang w:bidi="bn-BD"/>
                  </w:rPr>
                </w:pPr>
                <w:r w:rsidRPr="005E21A6">
                  <w:rPr>
                    <w:rFonts w:ascii="AdorshoLipi" w:hAnsi="AdorshoLipi" w:cs="AdorshoLipi"/>
                    <w:b/>
                    <w:color w:val="FF0000"/>
                    <w:highlight w:val="lightGray"/>
                    <w:cs/>
                    <w:lang w:bidi="bn-IN"/>
                  </w:rPr>
                  <w:t>শ্রেণিঃ</w:t>
                </w:r>
                <w:r w:rsidRPr="005E21A6">
                  <w:rPr>
                    <w:rFonts w:ascii="SolaimanLipi" w:hAnsi="SolaimanLipi" w:cs="SolaimanLipi"/>
                    <w:b/>
                    <w:highlight w:val="lightGray"/>
                    <w:cs/>
                    <w:lang w:bidi="bn-IN"/>
                  </w:rPr>
                  <w:t xml:space="preserve"> </w:t>
                </w:r>
                <w:r w:rsidRPr="005E21A6">
                  <w:rPr>
                    <w:rFonts w:ascii="SolaimanLipi" w:hAnsi="SolaimanLipi" w:cs="SolaimanLipi"/>
                    <w:b/>
                    <w:szCs w:val="30"/>
                    <w:highlight w:val="lightGray"/>
                    <w:cs/>
                    <w:lang w:bidi="bn-IN"/>
                  </w:rPr>
                  <w:t>১১শ-১২শ</w:t>
                </w:r>
              </w:p>
            </w:txbxContent>
          </v:textbox>
        </v:shape>
      </w:pict>
    </w:r>
    <w:r>
      <w:pict w14:anchorId="0F3A517A">
        <v:shape id="Text Box 4" o:spid="_x0000_s1026" type="#_x0000_t202" style="position:absolute;left:0;text-align:left;margin-left:0;margin-top:4pt;width:138.5pt;height:32pt;z-index:251658240;visibility:visible;mso-width-relative:margin;mso-height-relative:margin" strokeweight="0">
          <v:textbox style="mso-next-textbox:#Text Box 4">
            <w:txbxContent>
              <w:p w14:paraId="39A0E314" w14:textId="77777777" w:rsidR="005E21A6" w:rsidRDefault="005E21A6" w:rsidP="005E21A6">
                <w:pPr>
                  <w:pStyle w:val="NoSpacing"/>
                  <w:rPr>
                    <w:rFonts w:ascii="AdorshoLipi" w:hAnsi="AdorshoLipi" w:cs="AdorshoLipi"/>
                    <w:b/>
                    <w:sz w:val="16"/>
                    <w:szCs w:val="16"/>
                  </w:rPr>
                </w:pPr>
                <w:r w:rsidRPr="005E21A6">
                  <w:rPr>
                    <w:rFonts w:ascii="AdorshoLipi" w:hAnsi="AdorshoLipi" w:cs="AdorshoLipi"/>
                    <w:b/>
                    <w:bCs/>
                    <w:color w:val="00B050"/>
                    <w:sz w:val="16"/>
                    <w:szCs w:val="16"/>
                    <w:highlight w:val="lightGray"/>
                    <w:cs/>
                    <w:lang w:bidi="bn-IN"/>
                  </w:rPr>
                  <w:t>পড় তোমার প্রভুর নামে</w:t>
                </w:r>
                <w:r w:rsidRPr="005E21A6">
                  <w:rPr>
                    <w:rFonts w:ascii="AdorshoLipi" w:hAnsi="AdorshoLipi" w:cs="AdorshoLipi"/>
                    <w:b/>
                    <w:color w:val="00B050"/>
                    <w:sz w:val="16"/>
                    <w:szCs w:val="16"/>
                    <w:highlight w:val="lightGray"/>
                  </w:rPr>
                  <w:t>,</w:t>
                </w:r>
                <w:r w:rsidRPr="005E21A6">
                  <w:rPr>
                    <w:rFonts w:ascii="AdorshoLipi" w:hAnsi="AdorshoLipi" w:cs="AdorshoLipi"/>
                    <w:b/>
                    <w:bCs/>
                    <w:color w:val="00B050"/>
                    <w:sz w:val="16"/>
                    <w:szCs w:val="16"/>
                    <w:highlight w:val="lightGray"/>
                    <w:cs/>
                    <w:lang w:bidi="bn-IN"/>
                  </w:rPr>
                  <w:t xml:space="preserve"> যিনি তোমাকে সৃষ্টি করেছেন।</w:t>
                </w:r>
                <w:r w:rsidRPr="005E21A6">
                  <w:rPr>
                    <w:rFonts w:ascii="AdorshoLipi" w:hAnsi="AdorshoLipi" w:cs="AdorshoLipi"/>
                    <w:b/>
                    <w:sz w:val="16"/>
                    <w:szCs w:val="16"/>
                    <w:highlight w:val="lightGray"/>
                  </w:rPr>
                  <w:t xml:space="preserve">– </w:t>
                </w:r>
                <w:r w:rsidRPr="005E21A6">
                  <w:rPr>
                    <w:rFonts w:ascii="AdorshoLipi" w:hAnsi="AdorshoLipi" w:cs="AdorshoLipi"/>
                    <w:b/>
                    <w:bCs/>
                    <w:color w:val="FF0000"/>
                    <w:sz w:val="16"/>
                    <w:szCs w:val="16"/>
                    <w:highlight w:val="lightGray"/>
                    <w:cs/>
                    <w:lang w:bidi="bn-IN"/>
                  </w:rPr>
                  <w:t>আল</w:t>
                </w:r>
                <w:r w:rsidRPr="005E21A6">
                  <w:rPr>
                    <w:rFonts w:ascii="AdorshoLipi" w:hAnsi="AdorshoLipi" w:cs="AdorshoLipi"/>
                    <w:b/>
                    <w:color w:val="FF0000"/>
                    <w:sz w:val="16"/>
                    <w:szCs w:val="16"/>
                    <w:highlight w:val="lightGray"/>
                  </w:rPr>
                  <w:t>-</w:t>
                </w:r>
                <w:r w:rsidRPr="005E21A6">
                  <w:rPr>
                    <w:rFonts w:ascii="AdorshoLipi" w:hAnsi="AdorshoLipi" w:cs="AdorshoLipi"/>
                    <w:b/>
                    <w:bCs/>
                    <w:color w:val="FF0000"/>
                    <w:sz w:val="16"/>
                    <w:szCs w:val="16"/>
                    <w:highlight w:val="lightGray"/>
                    <w:cs/>
                    <w:lang w:bidi="bn-IN"/>
                  </w:rPr>
                  <w:t>কুরআন।</w:t>
                </w:r>
              </w:p>
            </w:txbxContent>
          </v:textbox>
        </v:shape>
      </w:pict>
    </w:r>
    <w:r w:rsidR="005E21A6">
      <w:rPr>
        <w:color w:val="000000"/>
        <w:sz w:val="32"/>
      </w:rPr>
      <w:t xml:space="preserve">   </w:t>
    </w:r>
    <w:r w:rsidR="005E21A6">
      <w:rPr>
        <w:rFonts w:ascii="SabrenaTonnyMJ" w:hAnsi="SabrenaTonnyMJ"/>
        <w:color w:val="000000"/>
        <w:sz w:val="32"/>
      </w:rPr>
      <w:t xml:space="preserve">         </w:t>
    </w:r>
    <w:r w:rsidR="005E21A6">
      <w:rPr>
        <w:rFonts w:ascii="SabrenaTonnyMJ" w:hAnsi="SabrenaTonnyMJ"/>
        <w:color w:val="FF0000"/>
        <w:sz w:val="36"/>
        <w:szCs w:val="36"/>
      </w:rPr>
      <w:t>wewW</w:t>
    </w:r>
    <w:r w:rsidR="005E21A6">
      <w:rPr>
        <w:rFonts w:ascii="SabrenaTonnyMJ" w:hAnsi="SabrenaTonnyMJ"/>
        <w:color w:val="000000"/>
        <w:sz w:val="36"/>
        <w:szCs w:val="36"/>
      </w:rPr>
      <w:t xml:space="preserve"> </w:t>
    </w:r>
    <w:r w:rsidR="005E21A6">
      <w:rPr>
        <w:rFonts w:ascii="SabrenaTonnyMJ" w:hAnsi="SabrenaTonnyMJ"/>
        <w:color w:val="00B050"/>
        <w:sz w:val="36"/>
        <w:szCs w:val="36"/>
      </w:rPr>
      <w:t>mvBÝ</w:t>
    </w:r>
    <w:r w:rsidR="005E21A6">
      <w:rPr>
        <w:rFonts w:ascii="SabrenaTonnyMJ" w:hAnsi="SabrenaTonnyMJ"/>
        <w:color w:val="000000"/>
        <w:sz w:val="36"/>
        <w:szCs w:val="36"/>
      </w:rPr>
      <w:t xml:space="preserve"> </w:t>
    </w:r>
    <w:r w:rsidR="005E21A6">
      <w:rPr>
        <w:rFonts w:ascii="SabrenaTonnyMJ" w:hAnsi="SabrenaTonnyMJ"/>
        <w:color w:val="FF0000"/>
        <w:sz w:val="36"/>
        <w:szCs w:val="36"/>
      </w:rPr>
      <w:t>GKv‡Wgx</w:t>
    </w:r>
  </w:p>
  <w:p w14:paraId="37074A8B" w14:textId="4B9AAE5B" w:rsidR="005E21A6" w:rsidRDefault="005E21A6" w:rsidP="005E21A6">
    <w:pPr>
      <w:pStyle w:val="Header"/>
      <w:pBdr>
        <w:bottom w:val="single" w:sz="2" w:space="1" w:color="auto"/>
      </w:pBdr>
      <w:tabs>
        <w:tab w:val="left" w:pos="720"/>
      </w:tabs>
      <w:jc w:val="center"/>
      <w:rPr>
        <w:rFonts w:ascii="SabrenaTonnyMJ" w:hAnsi="SabrenaTonnyMJ"/>
        <w:sz w:val="32"/>
        <w:szCs w:val="32"/>
      </w:rPr>
    </w:pPr>
    <w:r>
      <w:rPr>
        <w:rFonts w:ascii="SabrenaTonnyMJ" w:hAnsi="SabrenaTonnyMJ"/>
        <w:iCs/>
        <w:color w:val="FFFFFF"/>
        <w:sz w:val="32"/>
        <w:szCs w:val="32"/>
      </w:rPr>
      <w:t xml:space="preserve">            </w:t>
    </w:r>
    <w:r w:rsidRPr="005E21A6">
      <w:rPr>
        <w:rFonts w:ascii="SabrenaTonnyMJ" w:hAnsi="SabrenaTonnyMJ"/>
        <w:sz w:val="32"/>
        <w:szCs w:val="32"/>
        <w:highlight w:val="lightGray"/>
      </w:rPr>
      <w:t>welq:</w:t>
    </w:r>
    <w:r w:rsidRPr="005E21A6">
      <w:rPr>
        <w:rFonts w:ascii="SabrenaTonnyMJ" w:hAnsi="SabrenaTonnyMJ"/>
        <w:color w:val="FF0000"/>
        <w:sz w:val="32"/>
        <w:szCs w:val="32"/>
        <w:highlight w:val="lightGray"/>
      </w:rPr>
      <w:t xml:space="preserve"> </w:t>
    </w:r>
    <w:r w:rsidR="00121584">
      <w:rPr>
        <w:rFonts w:ascii="SabrenaTonnyMJ" w:hAnsi="SabrenaTonnyMJ"/>
        <w:color w:val="FF0000"/>
        <w:sz w:val="32"/>
        <w:szCs w:val="32"/>
        <w:highlight w:val="lightGray"/>
      </w:rPr>
      <w:t>c`v_©</w:t>
    </w:r>
    <w:r w:rsidRPr="005E21A6">
      <w:rPr>
        <w:rFonts w:ascii="SabrenaTonnyMJ" w:hAnsi="SabrenaTonnyMJ"/>
        <w:color w:val="FF0000"/>
        <w:sz w:val="32"/>
        <w:szCs w:val="32"/>
        <w:highlight w:val="lightGray"/>
      </w:rPr>
      <w:t>weÁvb 1g-Ae‡RKwUf,</w:t>
    </w:r>
    <w:r w:rsidRPr="005E21A6">
      <w:rPr>
        <w:rFonts w:ascii="SabrenaTonnyMJ" w:hAnsi="SabrenaTonnyMJ"/>
        <w:sz w:val="32"/>
        <w:szCs w:val="32"/>
        <w:highlight w:val="lightGray"/>
      </w:rPr>
      <w:t xml:space="preserve"> </w:t>
    </w:r>
    <w:r w:rsidRPr="005E21A6">
      <w:rPr>
        <w:rFonts w:ascii="SabrenaTonnyMJ" w:hAnsi="SabrenaTonnyMJ"/>
        <w:color w:val="00B050"/>
        <w:sz w:val="32"/>
        <w:szCs w:val="32"/>
        <w:highlight w:val="lightGray"/>
      </w:rPr>
      <w:t>‡jKPvi wkU</w:t>
    </w:r>
    <w:r w:rsidRPr="005E21A6">
      <w:rPr>
        <w:rFonts w:ascii="SabrenaTonnyMJ" w:hAnsi="SabrenaTonnyMJ"/>
        <w:color w:val="FF0000"/>
        <w:sz w:val="32"/>
        <w:szCs w:val="32"/>
        <w:highlight w:val="lightGray"/>
      </w:rPr>
      <w:t xml:space="preserve"> </w:t>
    </w:r>
    <w:r w:rsidRPr="005E21A6">
      <w:rPr>
        <w:rFonts w:ascii="SabrenaTonnyMJ" w:hAnsi="SabrenaTonnyMJ"/>
        <w:position w:val="-2"/>
        <w:sz w:val="32"/>
        <w:szCs w:val="32"/>
        <w:highlight w:val="lightGray"/>
      </w:rPr>
      <w:sym w:font="Wingdings 3" w:char="F07D"/>
    </w:r>
    <w:r w:rsidRPr="005E21A6">
      <w:rPr>
        <w:rFonts w:ascii="SabrenaTonnyMJ" w:hAnsi="SabrenaTonnyMJ"/>
        <w:color w:val="FF0000"/>
        <w:sz w:val="32"/>
        <w:szCs w:val="32"/>
        <w:highlight w:val="lightGray"/>
      </w:rPr>
      <w:t xml:space="preserve"> </w:t>
    </w:r>
    <w:r w:rsidRPr="005E21A6">
      <w:rPr>
        <w:rFonts w:ascii="SabrenaTonnyMJ" w:hAnsi="SabrenaTonnyMJ"/>
        <w:sz w:val="32"/>
        <w:szCs w:val="32"/>
        <w:highlight w:val="lightGray"/>
      </w:rPr>
      <w:fldChar w:fldCharType="begin"/>
    </w:r>
    <w:r w:rsidRPr="005E21A6">
      <w:rPr>
        <w:rFonts w:ascii="SabrenaTonnyMJ" w:hAnsi="SabrenaTonnyMJ"/>
        <w:sz w:val="32"/>
        <w:szCs w:val="32"/>
        <w:highlight w:val="lightGray"/>
      </w:rPr>
      <w:instrText xml:space="preserve"> PAGE   \* MERGEFORMAT </w:instrText>
    </w:r>
    <w:r w:rsidRPr="005E21A6">
      <w:rPr>
        <w:rFonts w:ascii="SabrenaTonnyMJ" w:hAnsi="SabrenaTonnyMJ"/>
        <w:sz w:val="32"/>
        <w:szCs w:val="32"/>
        <w:highlight w:val="lightGray"/>
      </w:rPr>
      <w:fldChar w:fldCharType="separate"/>
    </w:r>
    <w:r w:rsidRPr="005E21A6">
      <w:rPr>
        <w:rFonts w:ascii="SabrenaTonnyMJ" w:hAnsi="SabrenaTonnyMJ"/>
        <w:sz w:val="32"/>
        <w:szCs w:val="32"/>
        <w:highlight w:val="lightGray"/>
      </w:rPr>
      <w:t>1</w:t>
    </w:r>
    <w:r w:rsidRPr="005E21A6">
      <w:rPr>
        <w:rFonts w:ascii="SabrenaTonnyMJ" w:hAnsi="SabrenaTonnyMJ"/>
        <w:noProof/>
        <w:sz w:val="32"/>
        <w:szCs w:val="32"/>
        <w:highlight w:val="lightGray"/>
      </w:rPr>
      <w:fldChar w:fldCharType="end"/>
    </w:r>
  </w:p>
  <w:p w14:paraId="2DC38FF6" w14:textId="77777777" w:rsidR="005E21A6" w:rsidRPr="0082488A" w:rsidRDefault="005E21A6" w:rsidP="005E21A6">
    <w:pPr>
      <w:pStyle w:val="Header"/>
      <w:rPr>
        <w:sz w:val="10"/>
        <w:szCs w:val="10"/>
      </w:rPr>
    </w:pPr>
  </w:p>
  <w:p w14:paraId="43A6EEB4" w14:textId="77777777" w:rsidR="005E21A6" w:rsidRDefault="005E21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F6DE" w14:textId="77777777" w:rsidR="005B0B9C" w:rsidRDefault="005B0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9379C"/>
    <w:rsid w:val="00121584"/>
    <w:rsid w:val="0021356A"/>
    <w:rsid w:val="002614AC"/>
    <w:rsid w:val="00273506"/>
    <w:rsid w:val="00443D13"/>
    <w:rsid w:val="004502CC"/>
    <w:rsid w:val="004A1162"/>
    <w:rsid w:val="004A7865"/>
    <w:rsid w:val="004F26C9"/>
    <w:rsid w:val="00562234"/>
    <w:rsid w:val="005866DF"/>
    <w:rsid w:val="005A41C9"/>
    <w:rsid w:val="005B0B9C"/>
    <w:rsid w:val="005C10F6"/>
    <w:rsid w:val="005E21A6"/>
    <w:rsid w:val="00650C67"/>
    <w:rsid w:val="00675668"/>
    <w:rsid w:val="00776386"/>
    <w:rsid w:val="00791ADB"/>
    <w:rsid w:val="007B72AD"/>
    <w:rsid w:val="007D4AC3"/>
    <w:rsid w:val="008666B5"/>
    <w:rsid w:val="0089379C"/>
    <w:rsid w:val="00900D9F"/>
    <w:rsid w:val="0092630D"/>
    <w:rsid w:val="00A86945"/>
    <w:rsid w:val="00B329A6"/>
    <w:rsid w:val="00B42448"/>
    <w:rsid w:val="00B617D5"/>
    <w:rsid w:val="00BD0AB2"/>
    <w:rsid w:val="00BE7252"/>
    <w:rsid w:val="00BF76C6"/>
    <w:rsid w:val="00C33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F0442"/>
  <w15:docId w15:val="{C60F6DD5-D859-47DA-A696-D91C1377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Header1 Char Char Char,Char Char Char Char,Char Char Char Char Char,Char Char Char Char Char Char Char,Char Char,Char Char Char Char Char Char,Char"/>
    <w:basedOn w:val="Normal"/>
    <w:link w:val="HeaderChar"/>
    <w:uiPriority w:val="99"/>
    <w:unhideWhenUsed/>
    <w:rsid w:val="005E21A6"/>
    <w:pPr>
      <w:tabs>
        <w:tab w:val="center" w:pos="4680"/>
        <w:tab w:val="right" w:pos="9360"/>
      </w:tabs>
      <w:spacing w:after="0" w:line="240" w:lineRule="auto"/>
    </w:pPr>
  </w:style>
  <w:style w:type="character" w:customStyle="1" w:styleId="HeaderChar">
    <w:name w:val="Header Char"/>
    <w:aliases w:val="Char Char Char Char1,Header1 Char Char Char Char,Char Char Char Char Char1,Char Char Char Char Char Char1,Char Char Char Char Char Char Char Char,Char Char Char1,Char Char Char Char Char Char Char1,Char Char1"/>
    <w:basedOn w:val="DefaultParagraphFont"/>
    <w:link w:val="Header"/>
    <w:uiPriority w:val="99"/>
    <w:rsid w:val="005E21A6"/>
  </w:style>
  <w:style w:type="paragraph" w:styleId="Footer">
    <w:name w:val="footer"/>
    <w:basedOn w:val="Normal"/>
    <w:link w:val="FooterChar"/>
    <w:uiPriority w:val="99"/>
    <w:unhideWhenUsed/>
    <w:rsid w:val="005E2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1A6"/>
  </w:style>
  <w:style w:type="character" w:customStyle="1" w:styleId="NoSpacingChar">
    <w:name w:val="No Spacing Char"/>
    <w:link w:val="NoSpacing"/>
    <w:uiPriority w:val="1"/>
    <w:locked/>
    <w:rsid w:val="005E21A6"/>
    <w:rPr>
      <w:rFonts w:ascii="Calibri" w:eastAsia="Calibri" w:hAnsi="Calibri" w:cs="Vrinda"/>
      <w:szCs w:val="28"/>
      <w:lang w:bidi="bn-BD"/>
    </w:rPr>
  </w:style>
  <w:style w:type="paragraph" w:styleId="NoSpacing">
    <w:name w:val="No Spacing"/>
    <w:link w:val="NoSpacingChar"/>
    <w:uiPriority w:val="1"/>
    <w:qFormat/>
    <w:rsid w:val="005E21A6"/>
    <w:pPr>
      <w:spacing w:after="0" w:line="240" w:lineRule="auto"/>
    </w:pPr>
    <w:rPr>
      <w:rFonts w:ascii="Calibri" w:eastAsia="Calibri" w:hAnsi="Calibri" w:cs="Vrinda"/>
      <w:szCs w:val="28"/>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Anisur Rahaman</cp:lastModifiedBy>
  <cp:revision>20</cp:revision>
  <cp:lastPrinted>2022-09-17T07:47:00Z</cp:lastPrinted>
  <dcterms:created xsi:type="dcterms:W3CDTF">2001-12-31T18:34:00Z</dcterms:created>
  <dcterms:modified xsi:type="dcterms:W3CDTF">2025-02-13T11:07:00Z</dcterms:modified>
</cp:coreProperties>
</file>